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7DC381" w14:textId="1778057B" w:rsidR="000E6E01" w:rsidRPr="00CF4346" w:rsidRDefault="008F3738" w:rsidP="008F3738">
      <w:pPr>
        <w:pBdr>
          <w:bottom w:val="single" w:sz="4" w:space="1" w:color="auto"/>
        </w:pBdr>
        <w:tabs>
          <w:tab w:val="right" w:pos="9070"/>
        </w:tabs>
        <w:spacing w:after="120"/>
        <w:rPr>
          <w:rFonts w:ascii="Roboto" w:hAnsi="Roboto"/>
          <w:szCs w:val="22"/>
        </w:rPr>
      </w:pPr>
      <w:r>
        <w:rPr>
          <w:rFonts w:ascii="Roboto" w:hAnsi="Roboto"/>
        </w:rPr>
        <w:t>Pressemitteilung</w:t>
      </w:r>
      <w:r w:rsidR="00A11A06" w:rsidRPr="0047457E">
        <w:rPr>
          <w:rFonts w:ascii="Roboto" w:hAnsi="Roboto"/>
        </w:rPr>
        <w:tab/>
      </w:r>
      <w:r w:rsidR="00CF4346">
        <w:rPr>
          <w:rFonts w:ascii="Roboto" w:hAnsi="Roboto"/>
        </w:rPr>
        <w:t xml:space="preserve">Wetzlar, den </w:t>
      </w:r>
      <w:r w:rsidR="00C2341A" w:rsidRPr="00CF4346">
        <w:rPr>
          <w:rFonts w:ascii="Roboto" w:hAnsi="Roboto"/>
          <w:szCs w:val="22"/>
        </w:rPr>
        <w:fldChar w:fldCharType="begin"/>
      </w:r>
      <w:r w:rsidR="00C2341A" w:rsidRPr="00CF4346">
        <w:rPr>
          <w:rFonts w:ascii="Roboto" w:hAnsi="Roboto"/>
          <w:szCs w:val="22"/>
        </w:rPr>
        <w:instrText xml:space="preserve"> DATE   \* MERGEFORMAT </w:instrText>
      </w:r>
      <w:r w:rsidR="00C2341A" w:rsidRPr="00CF4346">
        <w:rPr>
          <w:rFonts w:ascii="Roboto" w:hAnsi="Roboto"/>
          <w:szCs w:val="22"/>
        </w:rPr>
        <w:fldChar w:fldCharType="separate"/>
      </w:r>
      <w:r w:rsidR="00B82094">
        <w:rPr>
          <w:rFonts w:ascii="Roboto" w:hAnsi="Roboto"/>
          <w:noProof/>
          <w:szCs w:val="22"/>
        </w:rPr>
        <w:t>31.03.2026</w:t>
      </w:r>
      <w:r w:rsidR="00C2341A" w:rsidRPr="00CF4346">
        <w:rPr>
          <w:rFonts w:ascii="Roboto" w:hAnsi="Roboto"/>
          <w:szCs w:val="22"/>
        </w:rPr>
        <w:fldChar w:fldCharType="end"/>
      </w:r>
    </w:p>
    <w:p w14:paraId="530B24D3" w14:textId="77777777" w:rsidR="008F3738" w:rsidRDefault="008F3738" w:rsidP="008F3738">
      <w:pPr>
        <w:spacing w:after="60"/>
        <w:rPr>
          <w:rFonts w:ascii="Roboto" w:hAnsi="Roboto"/>
          <w:b/>
          <w:bCs/>
          <w:sz w:val="24"/>
          <w:szCs w:val="24"/>
        </w:rPr>
      </w:pPr>
    </w:p>
    <w:p w14:paraId="2BB19722" w14:textId="77777777" w:rsidR="009A6FD4" w:rsidRPr="009A6FD4" w:rsidRDefault="009A6FD4" w:rsidP="009A6FD4">
      <w:pPr>
        <w:spacing w:after="120"/>
        <w:rPr>
          <w:rFonts w:ascii="Roboto" w:hAnsi="Roboto"/>
          <w:b/>
          <w:bCs/>
          <w:sz w:val="24"/>
          <w:szCs w:val="24"/>
        </w:rPr>
      </w:pPr>
      <w:r w:rsidRPr="009A6FD4">
        <w:rPr>
          <w:rFonts w:ascii="Roboto" w:hAnsi="Roboto"/>
          <w:b/>
          <w:bCs/>
          <w:sz w:val="24"/>
          <w:szCs w:val="24"/>
        </w:rPr>
        <w:t>Neue Ausgabe des LahntalLiebe-Magazins erschienen: Inspirierende Entdeckungen zwischen Natur, Kultur und nachhaltigem Genuss</w:t>
      </w:r>
    </w:p>
    <w:p w14:paraId="56FFB450" w14:textId="77777777" w:rsidR="009A6FD4" w:rsidRPr="009A6FD4" w:rsidRDefault="009A6FD4" w:rsidP="009A6FD4">
      <w:pPr>
        <w:spacing w:after="120"/>
        <w:rPr>
          <w:rFonts w:ascii="Roboto" w:hAnsi="Roboto"/>
          <w:b/>
          <w:bCs/>
          <w:szCs w:val="22"/>
        </w:rPr>
      </w:pPr>
      <w:r w:rsidRPr="009A6FD4">
        <w:rPr>
          <w:rFonts w:ascii="Roboto" w:hAnsi="Roboto"/>
          <w:b/>
          <w:bCs/>
          <w:szCs w:val="22"/>
        </w:rPr>
        <w:t>Das Lahntal zeigt sich einmal mehr von seiner schönsten Seite: Mit der aktuellen Ausgabe des LahntalLiebe-Magazins lädt die Region dazu ein, bekannte Orte neu zu entdecken und verborgene Schätze zu erkunden. Im Mittelpunkt stehen inspirierende Geschichten, besondere Ausflugstipps und Einblicke in eine Region, die Tradition und Zukunft auf einzigartige Weise verbindet.</w:t>
      </w:r>
    </w:p>
    <w:p w14:paraId="2AB54D69" w14:textId="43C3367C" w:rsidR="009A6FD4" w:rsidRPr="00F85CC1" w:rsidRDefault="009A6FD4" w:rsidP="00F85CC1">
      <w:pPr>
        <w:spacing w:after="120"/>
        <w:rPr>
          <w:rFonts w:ascii="Roboto" w:hAnsi="Roboto"/>
          <w:szCs w:val="22"/>
        </w:rPr>
      </w:pPr>
      <w:r w:rsidRPr="00F85CC1">
        <w:rPr>
          <w:rFonts w:ascii="Roboto" w:hAnsi="Roboto"/>
          <w:szCs w:val="22"/>
        </w:rPr>
        <w:t xml:space="preserve">Ein Schwerpunkt der neuen Ausgabe liegt auf Weilburg – und </w:t>
      </w:r>
      <w:r w:rsidR="00236093">
        <w:rPr>
          <w:rFonts w:ascii="Roboto" w:hAnsi="Roboto"/>
          <w:szCs w:val="22"/>
        </w:rPr>
        <w:t xml:space="preserve">dabei </w:t>
      </w:r>
      <w:r w:rsidRPr="00F85CC1">
        <w:rPr>
          <w:rFonts w:ascii="Roboto" w:hAnsi="Roboto"/>
          <w:szCs w:val="22"/>
        </w:rPr>
        <w:t>bewusst nicht auf dem bekannten barocken Schloss. Stattdessen rücken faszinierende Orte wie die Kubacher Kristallhöhle, Deutschlands einzige Kristallhöhle, sowie der weitläufige Weilburger Tiergarten in den Fokus. Sie zeigen die Vielfalt an Natur- und Erlebnisangeboten rund um die Stadt.</w:t>
      </w:r>
    </w:p>
    <w:p w14:paraId="086781A6" w14:textId="77777777" w:rsidR="009A6FD4" w:rsidRPr="00F85CC1" w:rsidRDefault="009A6FD4" w:rsidP="00F85CC1">
      <w:pPr>
        <w:spacing w:after="120"/>
        <w:rPr>
          <w:rFonts w:ascii="Roboto" w:hAnsi="Roboto"/>
          <w:szCs w:val="22"/>
        </w:rPr>
      </w:pPr>
      <w:r w:rsidRPr="00F85CC1">
        <w:rPr>
          <w:rFonts w:ascii="Roboto" w:hAnsi="Roboto"/>
          <w:szCs w:val="22"/>
        </w:rPr>
        <w:t>Auch Marburg wird in einem facettenreichen Porträt beleuchtet – als lebendige Universitätsstadt mit historischem Flair und besonderen Perspektiven abseits der bekannten Wege. Ebenso widmet sich das Magazin den weltberühmten Mineralquellen von Bad Ems, deren Geschichte und Bedeutung bis heute spürbar sind.</w:t>
      </w:r>
    </w:p>
    <w:p w14:paraId="05E5823E" w14:textId="77777777" w:rsidR="009A6FD4" w:rsidRPr="00F85CC1" w:rsidRDefault="009A6FD4" w:rsidP="00F85CC1">
      <w:pPr>
        <w:spacing w:after="120"/>
        <w:rPr>
          <w:rFonts w:ascii="Roboto" w:hAnsi="Roboto"/>
          <w:szCs w:val="22"/>
        </w:rPr>
      </w:pPr>
      <w:r w:rsidRPr="00F85CC1">
        <w:rPr>
          <w:rFonts w:ascii="Roboto" w:hAnsi="Roboto"/>
          <w:szCs w:val="22"/>
        </w:rPr>
        <w:t>Ein weiteres Highlight ist das Schloss Braunfels, das im Magazin als weit mehr als ein romantisches Märchenschloss vorgestellt wird – nämlich als lebendiger Ort mit Geschichte, Charakter und überraschenden Einblicken.</w:t>
      </w:r>
    </w:p>
    <w:p w14:paraId="50C23C32" w14:textId="77777777" w:rsidR="009A6FD4" w:rsidRPr="00F85CC1" w:rsidRDefault="009A6FD4" w:rsidP="00F85CC1">
      <w:pPr>
        <w:spacing w:after="120"/>
        <w:rPr>
          <w:rFonts w:ascii="Roboto" w:hAnsi="Roboto"/>
          <w:szCs w:val="22"/>
        </w:rPr>
      </w:pPr>
      <w:r w:rsidRPr="00F85CC1">
        <w:rPr>
          <w:rFonts w:ascii="Roboto" w:hAnsi="Roboto"/>
          <w:szCs w:val="22"/>
        </w:rPr>
        <w:t>Literaturinteressierte kommen in Wetzlar auf ihre Kosten: Hier begibt sich das Magazin auf die Spuren von Johann Wolfgang von Goethe und seinem weltberühmten Briefroman Die Leiden des jungen Werthers, dessen Ursprünge eng mit der Stadt verbunden sind.</w:t>
      </w:r>
    </w:p>
    <w:p w14:paraId="468C226E" w14:textId="77777777" w:rsidR="009A6FD4" w:rsidRDefault="009A6FD4" w:rsidP="00F85CC1">
      <w:pPr>
        <w:spacing w:after="120"/>
        <w:rPr>
          <w:rFonts w:ascii="Roboto" w:hAnsi="Roboto"/>
          <w:szCs w:val="22"/>
        </w:rPr>
      </w:pPr>
      <w:r w:rsidRPr="00F85CC1">
        <w:rPr>
          <w:rFonts w:ascii="Roboto" w:hAnsi="Roboto"/>
          <w:szCs w:val="22"/>
        </w:rPr>
        <w:t>Wie sehr das Lahntal durch harte Arbeit und technischen Wandel geprägt wurde, zeigt eine eindrucksvolle Reportage aus dem Besucherbergwerk Grube Fortuna. Die Exkursion unter Tage macht Geschichte erlebbar und verdeutlicht die industrielle Vergangenheit der Region.</w:t>
      </w:r>
    </w:p>
    <w:p w14:paraId="4A77B1E6" w14:textId="6AF8976D" w:rsidR="00F3632D" w:rsidRPr="00F85CC1" w:rsidRDefault="00F3632D" w:rsidP="00F85CC1">
      <w:pPr>
        <w:spacing w:after="120"/>
        <w:rPr>
          <w:rFonts w:ascii="Roboto" w:hAnsi="Roboto"/>
          <w:szCs w:val="22"/>
        </w:rPr>
      </w:pPr>
      <w:r w:rsidRPr="00F3632D">
        <w:rPr>
          <w:rFonts w:ascii="Roboto" w:hAnsi="Roboto"/>
          <w:szCs w:val="22"/>
        </w:rPr>
        <w:t>Ein weiteres Beispiel für innovative Vermittlung von Geschichte bietet das neue Stadtmuseum in Haiger. Hier wird Geschichte nicht einfach ausgestellt, sondern erlebbar gemacht: Helle Räume, klare Linien und moderne Möbel treffen auf ein Ausstellungskonzept, das Besucherinnen und Besucher nicht belehrt, sondern mitnimmt. Interaktive Stationen sorgen dafür, dass Inhalte greifbar bleiben und ein lebendiger Zugang zur Vergangenheit entsteht.</w:t>
      </w:r>
    </w:p>
    <w:p w14:paraId="0911AEC1" w14:textId="77777777" w:rsidR="009A6FD4" w:rsidRPr="00F85CC1" w:rsidRDefault="009A6FD4" w:rsidP="00F85CC1">
      <w:pPr>
        <w:spacing w:after="120"/>
        <w:rPr>
          <w:rFonts w:ascii="Roboto" w:hAnsi="Roboto"/>
          <w:szCs w:val="22"/>
        </w:rPr>
      </w:pPr>
      <w:r w:rsidRPr="00F85CC1">
        <w:rPr>
          <w:rFonts w:ascii="Roboto" w:hAnsi="Roboto"/>
          <w:szCs w:val="22"/>
        </w:rPr>
        <w:t>Neben kulturellen und historischen Themen bietet das Magazin auch zahlreiche praktische Anregungen: neue Rad- und Wanderrouten, besondere Einkehrtipps sowie die Vorstellung nachhaltiger Betriebe, die mit innovativen Konzepten überzeugen.</w:t>
      </w:r>
    </w:p>
    <w:p w14:paraId="0669DEF5" w14:textId="77777777" w:rsidR="009A6FD4" w:rsidRDefault="009A6FD4" w:rsidP="00F85CC1">
      <w:pPr>
        <w:spacing w:after="120"/>
        <w:rPr>
          <w:rFonts w:ascii="Roboto" w:hAnsi="Roboto"/>
          <w:szCs w:val="22"/>
        </w:rPr>
      </w:pPr>
      <w:r w:rsidRPr="00F85CC1">
        <w:rPr>
          <w:rFonts w:ascii="Roboto" w:hAnsi="Roboto"/>
          <w:szCs w:val="22"/>
        </w:rPr>
        <w:t>Ein zentrales Anliegen der aktuellen Ausgabe ist der verantwortungsbewusste Tourismus im Lahntal. Das Magazin zeigt, wie ein achtsamer Umgang mit Natur, Ressourcen und regionalen Strukturen ganz selbstverständlich gelingen kann – ohne Verzicht, sondern im Einklang mit Genuss und Erlebnis.</w:t>
      </w:r>
    </w:p>
    <w:p w14:paraId="65C2C3ED" w14:textId="3B2FE2CE" w:rsidR="006F79B5" w:rsidRDefault="006F79B5" w:rsidP="00F85CC1">
      <w:pPr>
        <w:spacing w:after="120"/>
        <w:rPr>
          <w:rFonts w:ascii="Roboto" w:hAnsi="Roboto"/>
          <w:szCs w:val="22"/>
        </w:rPr>
      </w:pPr>
      <w:r w:rsidRPr="006F79B5">
        <w:rPr>
          <w:rFonts w:ascii="Roboto" w:hAnsi="Roboto"/>
          <w:szCs w:val="22"/>
        </w:rPr>
        <w:t>Für eine noch tiefere Auseinandersetzung mit den vorgestellten Themen bietet das Magazin einen besonderen Mehrwert: Über integrierte QR-Codes gelangen Leserinnen und Leser direkt zu weiterführenden Informationen, digitalen Angeboten, Tourentipps und aktuellen Hinweisen – schnell, unkompliziert und jederzeit abrufbar.</w:t>
      </w:r>
    </w:p>
    <w:p w14:paraId="7608DF0F" w14:textId="4B6A7084" w:rsidR="000854DE" w:rsidRPr="00F85CC1" w:rsidRDefault="000854DE" w:rsidP="00F85CC1">
      <w:pPr>
        <w:spacing w:after="120"/>
        <w:rPr>
          <w:rFonts w:ascii="Roboto" w:hAnsi="Roboto"/>
          <w:szCs w:val="22"/>
        </w:rPr>
      </w:pPr>
      <w:r w:rsidRPr="000854DE">
        <w:rPr>
          <w:rFonts w:ascii="Roboto" w:hAnsi="Roboto"/>
          <w:szCs w:val="22"/>
        </w:rPr>
        <w:t xml:space="preserve">Nachhaltigkeit wird dabei nicht nur thematisch behandelt, sondern auch in der Produktion des Magazins konsequent umgesetzt. Die bei der Herstellung der Ausgabe entstehenden Emissionen werden über einen finanziellen Klimabeitrag kompensiert. Das für den Druck </w:t>
      </w:r>
      <w:r w:rsidRPr="000854DE">
        <w:rPr>
          <w:rFonts w:ascii="Roboto" w:hAnsi="Roboto"/>
          <w:szCs w:val="22"/>
        </w:rPr>
        <w:lastRenderedPageBreak/>
        <w:t>verwendete Papier stammt aus nachhaltiger Waldbewirtschaftung, und auch die beauftragte Druckerei erfüllt höchste Umweltstandards.</w:t>
      </w:r>
    </w:p>
    <w:p w14:paraId="269B235D" w14:textId="77777777" w:rsidR="009A6FD4" w:rsidRPr="00F85CC1" w:rsidRDefault="009A6FD4" w:rsidP="00F85CC1">
      <w:pPr>
        <w:spacing w:after="120"/>
        <w:rPr>
          <w:rFonts w:ascii="Roboto" w:hAnsi="Roboto"/>
          <w:szCs w:val="22"/>
        </w:rPr>
      </w:pPr>
      <w:r w:rsidRPr="00F85CC1">
        <w:rPr>
          <w:rFonts w:ascii="Roboto" w:hAnsi="Roboto"/>
          <w:szCs w:val="22"/>
        </w:rPr>
        <w:t xml:space="preserve">Mit der neuen Ausgabe von </w:t>
      </w:r>
      <w:r w:rsidRPr="00F85CC1">
        <w:rPr>
          <w:rFonts w:ascii="Roboto" w:hAnsi="Roboto"/>
          <w:i/>
          <w:iCs/>
          <w:szCs w:val="22"/>
        </w:rPr>
        <w:t>LahntalLiebe</w:t>
      </w:r>
      <w:r w:rsidRPr="00F85CC1">
        <w:rPr>
          <w:rFonts w:ascii="Roboto" w:hAnsi="Roboto"/>
          <w:szCs w:val="22"/>
        </w:rPr>
        <w:t xml:space="preserve"> wird einmal mehr deutlich: Das Lahntal ist eine Region voller Geschichten, Perspektiven und Möglichkeiten – für Gäste ebenso wie für Einheimische.</w:t>
      </w:r>
    </w:p>
    <w:p w14:paraId="28A86FC4" w14:textId="5D175FFA" w:rsidR="009A6FD4" w:rsidRPr="00F85CC1" w:rsidRDefault="006B4102" w:rsidP="00F85CC1">
      <w:pPr>
        <w:spacing w:after="120"/>
        <w:rPr>
          <w:rFonts w:ascii="Roboto" w:hAnsi="Roboto"/>
          <w:szCs w:val="22"/>
        </w:rPr>
      </w:pPr>
      <w:r w:rsidRPr="006B4102">
        <w:rPr>
          <w:rFonts w:ascii="Roboto" w:hAnsi="Roboto"/>
          <w:szCs w:val="22"/>
        </w:rPr>
        <w:t xml:space="preserve">Es ist ab sofort online sowie an ausgewählten Auslagestellen und beim LTV kostenfrei erhältlich. </w:t>
      </w:r>
    </w:p>
    <w:p w14:paraId="03092EBB" w14:textId="77777777" w:rsidR="00531561" w:rsidRDefault="00531561" w:rsidP="00531561">
      <w:pPr>
        <w:spacing w:after="120"/>
        <w:rPr>
          <w:rFonts w:ascii="Roboto" w:hAnsi="Roboto"/>
          <w:b/>
          <w:bCs/>
          <w:sz w:val="24"/>
          <w:szCs w:val="24"/>
        </w:rPr>
      </w:pPr>
    </w:p>
    <w:p w14:paraId="7AE3D423" w14:textId="1163C8D4" w:rsidR="00362F58" w:rsidRPr="007A6B58" w:rsidRDefault="00362F58" w:rsidP="00362F58">
      <w:pPr>
        <w:tabs>
          <w:tab w:val="right" w:pos="8364"/>
        </w:tabs>
        <w:rPr>
          <w:rFonts w:ascii="Roboto" w:hAnsi="Roboto"/>
          <w:szCs w:val="22"/>
        </w:rPr>
      </w:pPr>
      <w:r w:rsidRPr="007A6B58">
        <w:rPr>
          <w:rFonts w:ascii="Roboto" w:hAnsi="Roboto"/>
          <w:szCs w:val="22"/>
        </w:rPr>
        <w:t>Eine Pressemitteilung des</w:t>
      </w:r>
    </w:p>
    <w:p w14:paraId="7F30FCC8" w14:textId="7350B95B" w:rsidR="00362F58" w:rsidRPr="007A6B58" w:rsidRDefault="00362F58" w:rsidP="00362F58">
      <w:pPr>
        <w:tabs>
          <w:tab w:val="right" w:pos="8364"/>
        </w:tabs>
        <w:rPr>
          <w:rFonts w:ascii="Roboto" w:hAnsi="Roboto"/>
          <w:b/>
          <w:szCs w:val="22"/>
        </w:rPr>
      </w:pPr>
      <w:r w:rsidRPr="007A6B58">
        <w:rPr>
          <w:rFonts w:ascii="Roboto" w:hAnsi="Roboto"/>
          <w:b/>
          <w:szCs w:val="22"/>
        </w:rPr>
        <w:t>Lahntal Tourismus Verband e. V.</w:t>
      </w:r>
    </w:p>
    <w:p w14:paraId="453B1E07" w14:textId="77777777" w:rsidR="001D441A" w:rsidRDefault="001D441A" w:rsidP="001D441A">
      <w:pPr>
        <w:tabs>
          <w:tab w:val="right" w:pos="8364"/>
        </w:tabs>
        <w:rPr>
          <w:rFonts w:ascii="Roboto" w:hAnsi="Roboto"/>
          <w:szCs w:val="22"/>
        </w:rPr>
      </w:pPr>
      <w:r w:rsidRPr="003B686B">
        <w:rPr>
          <w:rFonts w:ascii="Roboto" w:hAnsi="Roboto"/>
          <w:szCs w:val="22"/>
        </w:rPr>
        <w:t>Der Lahntal Tourismus Verband e. V. (LTV) ist die Destinationsmanagementorganisation (DMO) sowie der touristische Dachverband der Urlaubs- und Freizeitregion das Lahntal. Mitglieder des LTV sind sechs Landkreise, zehn Städte/Gemeinden sowie sieben Teilregionen bzw. deren Tourismus-Organisationen im Lahntal. Gemeinsam setzen sich der LTV und seine Mitglieder für einen nachhaltigen Tourismus im Lahntal ein, steigern die Bekanntheit und Beliebtheit des Lahntals als attraktive Freizeit- und Urlaubsregion und führen und entwickeln gemeinsam die Tourismusmarke das Lahntal weiter. Die touristische Destination erstreckt sich über die drei Bundesländer Rheinland-Pfalz, Hessen und Nordrhein-Westfalen und umfasst vorwiegend das Tal der Lahn sowie seine Seitentäler. Das Lahntal hat sich einem verantwortungsvollen und nachhaltig ausgerichteten Tourismus verschrieben und leistet damit bewusst auch einen Beitrag zur Verbesserung der Aufenthalts- und Lebensqualität für Gäste und Einheimische in der Region.</w:t>
      </w:r>
    </w:p>
    <w:p w14:paraId="73EFC0AD" w14:textId="6DB1489A" w:rsidR="00313FFA" w:rsidRPr="007A6B58" w:rsidRDefault="00313FFA" w:rsidP="00362F58">
      <w:pPr>
        <w:tabs>
          <w:tab w:val="right" w:pos="8364"/>
        </w:tabs>
        <w:rPr>
          <w:rFonts w:ascii="Roboto" w:hAnsi="Roboto"/>
          <w:szCs w:val="22"/>
        </w:rPr>
      </w:pPr>
      <w:r w:rsidRPr="007A6B58">
        <w:rPr>
          <w:rFonts w:ascii="Roboto" w:hAnsi="Roboto"/>
          <w:szCs w:val="22"/>
        </w:rPr>
        <w:t>www.daslahntal.de</w:t>
      </w:r>
    </w:p>
    <w:p w14:paraId="5EC8E92D" w14:textId="77777777" w:rsidR="00313FFA" w:rsidRPr="007A6B58" w:rsidRDefault="00313FFA" w:rsidP="00362F58">
      <w:pPr>
        <w:tabs>
          <w:tab w:val="right" w:pos="8364"/>
        </w:tabs>
        <w:rPr>
          <w:rFonts w:ascii="Roboto" w:hAnsi="Roboto"/>
          <w:szCs w:val="22"/>
        </w:rPr>
      </w:pPr>
    </w:p>
    <w:p w14:paraId="155E7487" w14:textId="61869D2E" w:rsidR="00362F58" w:rsidRPr="007A6B58" w:rsidRDefault="00313FFA" w:rsidP="00362F58">
      <w:pPr>
        <w:tabs>
          <w:tab w:val="right" w:pos="8364"/>
        </w:tabs>
        <w:rPr>
          <w:rFonts w:ascii="Roboto" w:hAnsi="Roboto"/>
          <w:szCs w:val="22"/>
        </w:rPr>
      </w:pPr>
      <w:r w:rsidRPr="007A6B58">
        <w:rPr>
          <w:rFonts w:ascii="Roboto" w:hAnsi="Roboto"/>
          <w:szCs w:val="22"/>
        </w:rPr>
        <w:t xml:space="preserve">Pressekontakt: </w:t>
      </w:r>
      <w:r w:rsidR="00362F58" w:rsidRPr="007A6B58">
        <w:rPr>
          <w:rFonts w:ascii="Roboto" w:hAnsi="Roboto"/>
          <w:szCs w:val="22"/>
        </w:rPr>
        <w:t>Ulrike Petersen</w:t>
      </w:r>
    </w:p>
    <w:p w14:paraId="63A919DC" w14:textId="013F1092" w:rsidR="00362F58" w:rsidRPr="007A6B58" w:rsidRDefault="00362F58" w:rsidP="00362F58">
      <w:pPr>
        <w:tabs>
          <w:tab w:val="right" w:pos="8364"/>
        </w:tabs>
        <w:rPr>
          <w:rFonts w:ascii="Roboto" w:hAnsi="Roboto"/>
          <w:szCs w:val="22"/>
        </w:rPr>
      </w:pPr>
      <w:r w:rsidRPr="007A6B58">
        <w:rPr>
          <w:rFonts w:ascii="Roboto" w:hAnsi="Roboto"/>
          <w:szCs w:val="22"/>
        </w:rPr>
        <w:t>Brückenstraße 2, 35576 Wetzlar</w:t>
      </w:r>
    </w:p>
    <w:p w14:paraId="6951FD50" w14:textId="6B6B71A0" w:rsidR="00362F58" w:rsidRPr="007A6B58" w:rsidRDefault="00362F58" w:rsidP="00362F58">
      <w:pPr>
        <w:pStyle w:val="Textkrper2"/>
        <w:tabs>
          <w:tab w:val="right" w:pos="8364"/>
        </w:tabs>
        <w:spacing w:before="0" w:line="240" w:lineRule="auto"/>
        <w:rPr>
          <w:rFonts w:ascii="Roboto" w:hAnsi="Roboto"/>
          <w:sz w:val="22"/>
          <w:szCs w:val="22"/>
        </w:rPr>
      </w:pPr>
      <w:r w:rsidRPr="007A6B58">
        <w:rPr>
          <w:rFonts w:ascii="Roboto" w:hAnsi="Roboto"/>
          <w:sz w:val="22"/>
          <w:szCs w:val="22"/>
        </w:rPr>
        <w:t>Tel.: 0 64 41 – 30 99 814</w:t>
      </w:r>
    </w:p>
    <w:p w14:paraId="096FD197" w14:textId="1DA178C0" w:rsidR="00362F58" w:rsidRPr="007A6B58" w:rsidRDefault="00362F58" w:rsidP="00467812">
      <w:pPr>
        <w:tabs>
          <w:tab w:val="left" w:pos="5565"/>
        </w:tabs>
        <w:rPr>
          <w:rFonts w:ascii="Roboto" w:hAnsi="Roboto"/>
          <w:szCs w:val="22"/>
        </w:rPr>
      </w:pPr>
      <w:r w:rsidRPr="007A6B58">
        <w:rPr>
          <w:rFonts w:ascii="Roboto" w:hAnsi="Roboto"/>
          <w:szCs w:val="22"/>
        </w:rPr>
        <w:t>Ulrike.petersen@daslahntal.de</w:t>
      </w:r>
      <w:r w:rsidR="00467812" w:rsidRPr="007A6B58">
        <w:rPr>
          <w:rFonts w:ascii="Roboto" w:hAnsi="Roboto"/>
          <w:szCs w:val="22"/>
        </w:rPr>
        <w:tab/>
      </w:r>
    </w:p>
    <w:p w14:paraId="598BC447" w14:textId="06A5A3FF" w:rsidR="00362F58" w:rsidRPr="007A6B58" w:rsidRDefault="00362F58" w:rsidP="00815C7C">
      <w:pPr>
        <w:spacing w:after="120"/>
        <w:rPr>
          <w:rFonts w:ascii="Roboto" w:hAnsi="Roboto"/>
          <w:szCs w:val="22"/>
        </w:rPr>
      </w:pPr>
      <w:r w:rsidRPr="007A6B58">
        <w:rPr>
          <w:rFonts w:ascii="Roboto" w:hAnsi="Roboto"/>
          <w:szCs w:val="22"/>
        </w:rPr>
        <w:t>daslahntal.de/presse</w:t>
      </w:r>
    </w:p>
    <w:sectPr w:rsidR="00362F58" w:rsidRPr="007A6B58" w:rsidSect="00197245">
      <w:headerReference w:type="even" r:id="rId11"/>
      <w:headerReference w:type="default" r:id="rId12"/>
      <w:footerReference w:type="even" r:id="rId13"/>
      <w:footerReference w:type="default" r:id="rId14"/>
      <w:headerReference w:type="first" r:id="rId15"/>
      <w:footerReference w:type="first" r:id="rId16"/>
      <w:type w:val="continuous"/>
      <w:pgSz w:w="11906" w:h="16838" w:code="9"/>
      <w:pgMar w:top="2127" w:right="1418" w:bottom="1134" w:left="1418" w:header="567" w:footer="56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9197D5" w14:textId="77777777" w:rsidR="00356415" w:rsidRDefault="00356415">
      <w:r>
        <w:separator/>
      </w:r>
    </w:p>
  </w:endnote>
  <w:endnote w:type="continuationSeparator" w:id="0">
    <w:p w14:paraId="3E130B78" w14:textId="77777777" w:rsidR="00356415" w:rsidRDefault="00356415">
      <w:r>
        <w:continuationSeparator/>
      </w:r>
    </w:p>
  </w:endnote>
  <w:endnote w:type="continuationNotice" w:id="1">
    <w:p w14:paraId="07F92F68" w14:textId="77777777" w:rsidR="00356415" w:rsidRDefault="0035641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Frutiger 45 Light">
    <w:altName w:val="Calibri"/>
    <w:charset w:val="00"/>
    <w:family w:val="auto"/>
    <w:pitch w:val="variable"/>
    <w:sig w:usb0="80000027" w:usb1="00000000" w:usb2="00000000" w:usb3="00000000" w:csb0="000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Roboto">
    <w:altName w:val="Arial"/>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3E008A" w14:textId="77777777" w:rsidR="00B82094" w:rsidRDefault="00B82094">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EF9496" w14:textId="4CAA91A3" w:rsidR="00F44E1E" w:rsidRPr="001B1E40" w:rsidRDefault="00904400" w:rsidP="004360FF">
    <w:pPr>
      <w:pStyle w:val="Fuzeile"/>
      <w:pBdr>
        <w:top w:val="single" w:sz="12" w:space="1" w:color="537D90"/>
      </w:pBdr>
      <w:tabs>
        <w:tab w:val="clear" w:pos="4536"/>
        <w:tab w:val="clear" w:pos="9072"/>
        <w:tab w:val="center" w:pos="3686"/>
        <w:tab w:val="right" w:pos="9214"/>
      </w:tabs>
      <w:ind w:left="-993" w:right="-1561"/>
      <w:rPr>
        <w:rFonts w:ascii="Roboto" w:hAnsi="Roboto"/>
        <w:sz w:val="20"/>
      </w:rPr>
    </w:pPr>
    <w:r>
      <w:rPr>
        <w:rFonts w:ascii="Roboto" w:hAnsi="Roboto"/>
        <w:sz w:val="20"/>
      </w:rPr>
      <w:tab/>
    </w:r>
    <w:r w:rsidR="001B1E40" w:rsidRPr="0047457E">
      <w:rPr>
        <w:rFonts w:ascii="Roboto" w:hAnsi="Roboto"/>
        <w:sz w:val="20"/>
      </w:rPr>
      <w:t xml:space="preserve">Seite </w:t>
    </w:r>
    <w:r w:rsidR="001B1E40" w:rsidRPr="0047457E">
      <w:rPr>
        <w:rStyle w:val="Seitenzahl"/>
        <w:rFonts w:ascii="Roboto" w:hAnsi="Roboto"/>
        <w:sz w:val="20"/>
      </w:rPr>
      <w:fldChar w:fldCharType="begin"/>
    </w:r>
    <w:r w:rsidR="001B1E40" w:rsidRPr="0047457E">
      <w:rPr>
        <w:rStyle w:val="Seitenzahl"/>
        <w:rFonts w:ascii="Roboto" w:hAnsi="Roboto"/>
        <w:sz w:val="20"/>
      </w:rPr>
      <w:instrText xml:space="preserve"> PAGE </w:instrText>
    </w:r>
    <w:r w:rsidR="001B1E40" w:rsidRPr="0047457E">
      <w:rPr>
        <w:rStyle w:val="Seitenzahl"/>
        <w:rFonts w:ascii="Roboto" w:hAnsi="Roboto"/>
        <w:sz w:val="20"/>
      </w:rPr>
      <w:fldChar w:fldCharType="separate"/>
    </w:r>
    <w:r w:rsidR="001B1E40">
      <w:rPr>
        <w:rStyle w:val="Seitenzahl"/>
        <w:rFonts w:ascii="Roboto" w:hAnsi="Roboto"/>
        <w:sz w:val="20"/>
      </w:rPr>
      <w:t>1</w:t>
    </w:r>
    <w:r w:rsidR="001B1E40" w:rsidRPr="0047457E">
      <w:rPr>
        <w:rStyle w:val="Seitenzahl"/>
        <w:rFonts w:ascii="Roboto" w:hAnsi="Roboto"/>
        <w:sz w:val="20"/>
      </w:rPr>
      <w:fldChar w:fldCharType="end"/>
    </w:r>
    <w:r w:rsidR="001B1E40" w:rsidRPr="0047457E">
      <w:rPr>
        <w:rStyle w:val="Seitenzahl"/>
        <w:rFonts w:ascii="Roboto" w:hAnsi="Roboto"/>
        <w:sz w:val="20"/>
      </w:rPr>
      <w:t xml:space="preserve"> von</w:t>
    </w:r>
    <w:r w:rsidR="001B1E40">
      <w:rPr>
        <w:rStyle w:val="Seitenzahl"/>
        <w:rFonts w:ascii="Roboto" w:hAnsi="Roboto"/>
        <w:sz w:val="20"/>
      </w:rPr>
      <w:t xml:space="preserve"> 2</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FF9726" w14:textId="77777777" w:rsidR="00B82094" w:rsidRDefault="00B82094">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299486" w14:textId="77777777" w:rsidR="00356415" w:rsidRDefault="00356415">
      <w:r>
        <w:separator/>
      </w:r>
    </w:p>
  </w:footnote>
  <w:footnote w:type="continuationSeparator" w:id="0">
    <w:p w14:paraId="22491605" w14:textId="77777777" w:rsidR="00356415" w:rsidRDefault="00356415">
      <w:r>
        <w:continuationSeparator/>
      </w:r>
    </w:p>
  </w:footnote>
  <w:footnote w:type="continuationNotice" w:id="1">
    <w:p w14:paraId="388D7D57" w14:textId="77777777" w:rsidR="00356415" w:rsidRDefault="0035641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E78C7" w14:textId="77777777" w:rsidR="00B82094" w:rsidRDefault="00B82094">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C18CFE" w14:textId="3203CFBF" w:rsidR="00F44E1E" w:rsidRDefault="002669FB" w:rsidP="00851CED">
    <w:pPr>
      <w:pStyle w:val="Kopfzeile"/>
      <w:ind w:left="0"/>
      <w:jc w:val="center"/>
    </w:pPr>
    <w:r>
      <w:rPr>
        <w:noProof/>
      </w:rPr>
      <w:drawing>
        <wp:inline distT="0" distB="0" distL="0" distR="0" wp14:anchorId="5745ACD3" wp14:editId="2703FDB6">
          <wp:extent cx="3122273" cy="707390"/>
          <wp:effectExtent l="0" t="0" r="2540" b="0"/>
          <wp:docPr id="638234601" name="Grafik 638234601" descr="Ein Bild, das Text, Schrift, Grafiken, Logo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2442667" name="Grafik 752442667" descr="Ein Bild, das Text, Schrift, Grafiken, Logo enthält.&#10;&#10;Automatisch generierte Beschreibung"/>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122273" cy="707390"/>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328E80" w14:textId="77777777" w:rsidR="00B82094" w:rsidRDefault="00B82094">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C832FD"/>
    <w:multiLevelType w:val="singleLevel"/>
    <w:tmpl w:val="0407000F"/>
    <w:lvl w:ilvl="0">
      <w:start w:val="1"/>
      <w:numFmt w:val="decimal"/>
      <w:lvlText w:val="%1."/>
      <w:lvlJc w:val="left"/>
      <w:pPr>
        <w:tabs>
          <w:tab w:val="num" w:pos="360"/>
        </w:tabs>
        <w:ind w:left="360" w:hanging="360"/>
      </w:pPr>
      <w:rPr>
        <w:rFonts w:hint="default"/>
      </w:rPr>
    </w:lvl>
  </w:abstractNum>
  <w:abstractNum w:abstractNumId="1" w15:restartNumberingAfterBreak="0">
    <w:nsid w:val="361D3440"/>
    <w:multiLevelType w:val="multilevel"/>
    <w:tmpl w:val="158056D4"/>
    <w:lvl w:ilvl="0">
      <w:start w:val="1"/>
      <w:numFmt w:val="decimal"/>
      <w:pStyle w:val="Gliederungsebene2"/>
      <w:lvlText w:val="%1."/>
      <w:lvlJc w:val="left"/>
      <w:pPr>
        <w:tabs>
          <w:tab w:val="num" w:pos="360"/>
        </w:tabs>
        <w:ind w:left="284" w:hanging="284"/>
      </w:pPr>
      <w:rPr>
        <w:rFonts w:ascii="Frutiger 45 Light" w:hAnsi="Frutiger 45 Light" w:hint="default"/>
        <w:b/>
        <w:i w:val="0"/>
        <w:sz w:val="22"/>
      </w:r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 w15:restartNumberingAfterBreak="0">
    <w:nsid w:val="64BE1163"/>
    <w:multiLevelType w:val="hybridMultilevel"/>
    <w:tmpl w:val="C7F6ABFC"/>
    <w:lvl w:ilvl="0" w:tplc="04070001">
      <w:numFmt w:val="bullet"/>
      <w:lvlText w:val=""/>
      <w:lvlJc w:val="left"/>
      <w:pPr>
        <w:ind w:left="720" w:hanging="360"/>
      </w:pPr>
      <w:rPr>
        <w:rFonts w:ascii="Symbol" w:eastAsia="Times New Roman" w:hAnsi="Symbol" w:cs="Times New Roman"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B5A2BB7"/>
    <w:multiLevelType w:val="singleLevel"/>
    <w:tmpl w:val="6C56A500"/>
    <w:lvl w:ilvl="0">
      <w:start w:val="1"/>
      <w:numFmt w:val="bullet"/>
      <w:pStyle w:val="Liste"/>
      <w:lvlText w:val=""/>
      <w:lvlJc w:val="left"/>
      <w:pPr>
        <w:tabs>
          <w:tab w:val="num" w:pos="360"/>
        </w:tabs>
        <w:ind w:left="360" w:hanging="360"/>
      </w:pPr>
      <w:rPr>
        <w:rFonts w:ascii="Symbol" w:hAnsi="Symbol" w:hint="default"/>
      </w:rPr>
    </w:lvl>
  </w:abstractNum>
  <w:abstractNum w:abstractNumId="4" w15:restartNumberingAfterBreak="0">
    <w:nsid w:val="78EE220A"/>
    <w:multiLevelType w:val="multilevel"/>
    <w:tmpl w:val="E3746620"/>
    <w:lvl w:ilvl="0">
      <w:start w:val="1"/>
      <w:numFmt w:val="decimal"/>
      <w:pStyle w:val="berschrift1"/>
      <w:lvlText w:val="%1"/>
      <w:lvlJc w:val="left"/>
      <w:pPr>
        <w:tabs>
          <w:tab w:val="num" w:pos="432"/>
        </w:tabs>
        <w:ind w:left="432" w:hanging="432"/>
      </w:pPr>
    </w:lvl>
    <w:lvl w:ilvl="1">
      <w:start w:val="1"/>
      <w:numFmt w:val="decimal"/>
      <w:pStyle w:val="berschrift2"/>
      <w:lvlText w:val="%1.%2"/>
      <w:lvlJc w:val="left"/>
      <w:pPr>
        <w:tabs>
          <w:tab w:val="num" w:pos="576"/>
        </w:tabs>
        <w:ind w:left="576" w:hanging="576"/>
      </w:pPr>
      <w:rPr>
        <w:rFonts w:ascii="Frutiger 45 Light" w:hAnsi="Frutiger 45 Light" w:hint="default"/>
        <w:b/>
        <w:i w:val="0"/>
        <w:sz w:val="22"/>
      </w:rPr>
    </w:lvl>
    <w:lvl w:ilvl="2">
      <w:start w:val="1"/>
      <w:numFmt w:val="decimal"/>
      <w:pStyle w:val="berschrift3"/>
      <w:lvlText w:val="%1.%2.%3"/>
      <w:lvlJc w:val="left"/>
      <w:pPr>
        <w:tabs>
          <w:tab w:val="num" w:pos="720"/>
        </w:tabs>
        <w:ind w:left="720" w:hanging="720"/>
      </w:pPr>
    </w:lvl>
    <w:lvl w:ilvl="3">
      <w:start w:val="1"/>
      <w:numFmt w:val="decimal"/>
      <w:pStyle w:val="berschrift4"/>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num w:numId="1" w16cid:durableId="674697492">
    <w:abstractNumId w:val="1"/>
  </w:num>
  <w:num w:numId="2" w16cid:durableId="1999265281">
    <w:abstractNumId w:val="1"/>
  </w:num>
  <w:num w:numId="3" w16cid:durableId="62719578">
    <w:abstractNumId w:val="4"/>
  </w:num>
  <w:num w:numId="4" w16cid:durableId="978874978">
    <w:abstractNumId w:val="3"/>
  </w:num>
  <w:num w:numId="5" w16cid:durableId="2014143923">
    <w:abstractNumId w:val="4"/>
  </w:num>
  <w:num w:numId="6" w16cid:durableId="625694363">
    <w:abstractNumId w:val="4"/>
  </w:num>
  <w:num w:numId="7" w16cid:durableId="403525991">
    <w:abstractNumId w:val="0"/>
  </w:num>
  <w:num w:numId="8" w16cid:durableId="4847058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50">
      <o:colormru v:ext="edit" colors="#c00"/>
    </o:shapedefaults>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FF5"/>
    <w:rsid w:val="00016899"/>
    <w:rsid w:val="0002418A"/>
    <w:rsid w:val="00034128"/>
    <w:rsid w:val="00066866"/>
    <w:rsid w:val="000854DE"/>
    <w:rsid w:val="000A73B1"/>
    <w:rsid w:val="000B3A74"/>
    <w:rsid w:val="000B446F"/>
    <w:rsid w:val="000B47A1"/>
    <w:rsid w:val="000B5585"/>
    <w:rsid w:val="000C2D7A"/>
    <w:rsid w:val="000C4554"/>
    <w:rsid w:val="000D34A0"/>
    <w:rsid w:val="000E6E01"/>
    <w:rsid w:val="000F694E"/>
    <w:rsid w:val="001023EC"/>
    <w:rsid w:val="001051B2"/>
    <w:rsid w:val="001226F5"/>
    <w:rsid w:val="001523EF"/>
    <w:rsid w:val="001531E4"/>
    <w:rsid w:val="00183CAB"/>
    <w:rsid w:val="00195229"/>
    <w:rsid w:val="00197245"/>
    <w:rsid w:val="001A16CC"/>
    <w:rsid w:val="001B1E40"/>
    <w:rsid w:val="001C34E6"/>
    <w:rsid w:val="001D441A"/>
    <w:rsid w:val="001D605E"/>
    <w:rsid w:val="001E0CBD"/>
    <w:rsid w:val="001F02F5"/>
    <w:rsid w:val="001F0BC1"/>
    <w:rsid w:val="001F225F"/>
    <w:rsid w:val="00203B85"/>
    <w:rsid w:val="002141DC"/>
    <w:rsid w:val="00216563"/>
    <w:rsid w:val="002212D0"/>
    <w:rsid w:val="002309C7"/>
    <w:rsid w:val="00236093"/>
    <w:rsid w:val="00237B00"/>
    <w:rsid w:val="00254514"/>
    <w:rsid w:val="0025467A"/>
    <w:rsid w:val="00262C80"/>
    <w:rsid w:val="002669FB"/>
    <w:rsid w:val="002A6955"/>
    <w:rsid w:val="002B3814"/>
    <w:rsid w:val="002B5BC0"/>
    <w:rsid w:val="003006D6"/>
    <w:rsid w:val="00313FFA"/>
    <w:rsid w:val="00327643"/>
    <w:rsid w:val="0033644A"/>
    <w:rsid w:val="003476FB"/>
    <w:rsid w:val="00356415"/>
    <w:rsid w:val="00362F58"/>
    <w:rsid w:val="00364FD2"/>
    <w:rsid w:val="003721FF"/>
    <w:rsid w:val="00381885"/>
    <w:rsid w:val="00386223"/>
    <w:rsid w:val="003937E7"/>
    <w:rsid w:val="003B160C"/>
    <w:rsid w:val="003B2A00"/>
    <w:rsid w:val="003B7EB9"/>
    <w:rsid w:val="003C050A"/>
    <w:rsid w:val="003D4864"/>
    <w:rsid w:val="003D5F4A"/>
    <w:rsid w:val="003F380F"/>
    <w:rsid w:val="003F5115"/>
    <w:rsid w:val="003F6AF2"/>
    <w:rsid w:val="00401335"/>
    <w:rsid w:val="00414E12"/>
    <w:rsid w:val="004360FF"/>
    <w:rsid w:val="00440CB4"/>
    <w:rsid w:val="00453619"/>
    <w:rsid w:val="004552CC"/>
    <w:rsid w:val="004636C7"/>
    <w:rsid w:val="00467812"/>
    <w:rsid w:val="00470111"/>
    <w:rsid w:val="0047109B"/>
    <w:rsid w:val="00472721"/>
    <w:rsid w:val="0047457E"/>
    <w:rsid w:val="004840BC"/>
    <w:rsid w:val="0048600F"/>
    <w:rsid w:val="00490739"/>
    <w:rsid w:val="004914DF"/>
    <w:rsid w:val="0049171B"/>
    <w:rsid w:val="004A4504"/>
    <w:rsid w:val="004A52AA"/>
    <w:rsid w:val="004B20B7"/>
    <w:rsid w:val="004B373B"/>
    <w:rsid w:val="004C3E9D"/>
    <w:rsid w:val="004C6B1F"/>
    <w:rsid w:val="004E2F65"/>
    <w:rsid w:val="004E42C5"/>
    <w:rsid w:val="004E4426"/>
    <w:rsid w:val="004F0EA0"/>
    <w:rsid w:val="005032E4"/>
    <w:rsid w:val="00531561"/>
    <w:rsid w:val="00531E96"/>
    <w:rsid w:val="00535FA5"/>
    <w:rsid w:val="00554481"/>
    <w:rsid w:val="00556205"/>
    <w:rsid w:val="00563D55"/>
    <w:rsid w:val="0058572F"/>
    <w:rsid w:val="005B27B2"/>
    <w:rsid w:val="005C3930"/>
    <w:rsid w:val="005D6CCC"/>
    <w:rsid w:val="005D7143"/>
    <w:rsid w:val="005F2B89"/>
    <w:rsid w:val="00602073"/>
    <w:rsid w:val="00605E72"/>
    <w:rsid w:val="00612ECA"/>
    <w:rsid w:val="006165A2"/>
    <w:rsid w:val="00630268"/>
    <w:rsid w:val="00633B55"/>
    <w:rsid w:val="00634191"/>
    <w:rsid w:val="006668F2"/>
    <w:rsid w:val="00677D0E"/>
    <w:rsid w:val="00681483"/>
    <w:rsid w:val="00697A49"/>
    <w:rsid w:val="006A1C8C"/>
    <w:rsid w:val="006A40B9"/>
    <w:rsid w:val="006B0547"/>
    <w:rsid w:val="006B0EB5"/>
    <w:rsid w:val="006B4102"/>
    <w:rsid w:val="006C5D8C"/>
    <w:rsid w:val="006D2344"/>
    <w:rsid w:val="006D55F1"/>
    <w:rsid w:val="006E7337"/>
    <w:rsid w:val="006F437F"/>
    <w:rsid w:val="006F79B5"/>
    <w:rsid w:val="0070603F"/>
    <w:rsid w:val="00711E09"/>
    <w:rsid w:val="00711EED"/>
    <w:rsid w:val="007265BA"/>
    <w:rsid w:val="007301E4"/>
    <w:rsid w:val="007321E9"/>
    <w:rsid w:val="00735FCF"/>
    <w:rsid w:val="007538FC"/>
    <w:rsid w:val="007542B1"/>
    <w:rsid w:val="00774B23"/>
    <w:rsid w:val="00776BF4"/>
    <w:rsid w:val="00781377"/>
    <w:rsid w:val="00782299"/>
    <w:rsid w:val="007A1BF8"/>
    <w:rsid w:val="007A5FC1"/>
    <w:rsid w:val="007A6B58"/>
    <w:rsid w:val="007B33EF"/>
    <w:rsid w:val="007D2799"/>
    <w:rsid w:val="007D5E3C"/>
    <w:rsid w:val="007E0918"/>
    <w:rsid w:val="007E5EB6"/>
    <w:rsid w:val="008039A8"/>
    <w:rsid w:val="00815C7C"/>
    <w:rsid w:val="00825D96"/>
    <w:rsid w:val="00831D02"/>
    <w:rsid w:val="00831E6E"/>
    <w:rsid w:val="00832F39"/>
    <w:rsid w:val="00833D89"/>
    <w:rsid w:val="008514CF"/>
    <w:rsid w:val="008516AD"/>
    <w:rsid w:val="00851CED"/>
    <w:rsid w:val="00865894"/>
    <w:rsid w:val="00880ADA"/>
    <w:rsid w:val="008877B3"/>
    <w:rsid w:val="00894BFC"/>
    <w:rsid w:val="008A4B8E"/>
    <w:rsid w:val="008A4BC0"/>
    <w:rsid w:val="008C1663"/>
    <w:rsid w:val="008C20D2"/>
    <w:rsid w:val="008C51D6"/>
    <w:rsid w:val="008C7423"/>
    <w:rsid w:val="008F1DF7"/>
    <w:rsid w:val="008F3738"/>
    <w:rsid w:val="008F7D60"/>
    <w:rsid w:val="00900789"/>
    <w:rsid w:val="00904400"/>
    <w:rsid w:val="00904DF3"/>
    <w:rsid w:val="00921DCC"/>
    <w:rsid w:val="00926E76"/>
    <w:rsid w:val="00937760"/>
    <w:rsid w:val="00967B12"/>
    <w:rsid w:val="00985B2F"/>
    <w:rsid w:val="009875AE"/>
    <w:rsid w:val="00994E5D"/>
    <w:rsid w:val="009977BF"/>
    <w:rsid w:val="00997CA4"/>
    <w:rsid w:val="009A6FD4"/>
    <w:rsid w:val="009C2B33"/>
    <w:rsid w:val="009D445A"/>
    <w:rsid w:val="009D60CB"/>
    <w:rsid w:val="009E1350"/>
    <w:rsid w:val="00A03479"/>
    <w:rsid w:val="00A04D38"/>
    <w:rsid w:val="00A07868"/>
    <w:rsid w:val="00A110AF"/>
    <w:rsid w:val="00A11A06"/>
    <w:rsid w:val="00A23225"/>
    <w:rsid w:val="00A32A7F"/>
    <w:rsid w:val="00A44415"/>
    <w:rsid w:val="00A51251"/>
    <w:rsid w:val="00A513D0"/>
    <w:rsid w:val="00A5576D"/>
    <w:rsid w:val="00A573F1"/>
    <w:rsid w:val="00A64FEC"/>
    <w:rsid w:val="00A82E66"/>
    <w:rsid w:val="00A93522"/>
    <w:rsid w:val="00A93B19"/>
    <w:rsid w:val="00AA4D28"/>
    <w:rsid w:val="00AD0CBC"/>
    <w:rsid w:val="00AD5AF7"/>
    <w:rsid w:val="00AF3E59"/>
    <w:rsid w:val="00AF4CF6"/>
    <w:rsid w:val="00B03CF8"/>
    <w:rsid w:val="00B202E4"/>
    <w:rsid w:val="00B205A7"/>
    <w:rsid w:val="00B20C56"/>
    <w:rsid w:val="00B2714A"/>
    <w:rsid w:val="00B42354"/>
    <w:rsid w:val="00B51A97"/>
    <w:rsid w:val="00B56B92"/>
    <w:rsid w:val="00B703A7"/>
    <w:rsid w:val="00B7618E"/>
    <w:rsid w:val="00B82094"/>
    <w:rsid w:val="00B82788"/>
    <w:rsid w:val="00B85A87"/>
    <w:rsid w:val="00B97FD7"/>
    <w:rsid w:val="00BA365F"/>
    <w:rsid w:val="00BB4303"/>
    <w:rsid w:val="00BB6E89"/>
    <w:rsid w:val="00BC3D69"/>
    <w:rsid w:val="00BC70F2"/>
    <w:rsid w:val="00BE3353"/>
    <w:rsid w:val="00BF36B1"/>
    <w:rsid w:val="00BF4C82"/>
    <w:rsid w:val="00C054C7"/>
    <w:rsid w:val="00C05C0F"/>
    <w:rsid w:val="00C102C4"/>
    <w:rsid w:val="00C1395A"/>
    <w:rsid w:val="00C2274A"/>
    <w:rsid w:val="00C2341A"/>
    <w:rsid w:val="00C42BB5"/>
    <w:rsid w:val="00C51A64"/>
    <w:rsid w:val="00C71575"/>
    <w:rsid w:val="00CA6B78"/>
    <w:rsid w:val="00CB08ED"/>
    <w:rsid w:val="00CB2826"/>
    <w:rsid w:val="00CB50A2"/>
    <w:rsid w:val="00CB542C"/>
    <w:rsid w:val="00CB5D42"/>
    <w:rsid w:val="00CC27CC"/>
    <w:rsid w:val="00CD7388"/>
    <w:rsid w:val="00CE02AC"/>
    <w:rsid w:val="00CE6E30"/>
    <w:rsid w:val="00CF37B1"/>
    <w:rsid w:val="00CF4346"/>
    <w:rsid w:val="00CF6DC7"/>
    <w:rsid w:val="00D01C7E"/>
    <w:rsid w:val="00D25B27"/>
    <w:rsid w:val="00D25EC4"/>
    <w:rsid w:val="00D2627E"/>
    <w:rsid w:val="00D31ED0"/>
    <w:rsid w:val="00D3708B"/>
    <w:rsid w:val="00D43680"/>
    <w:rsid w:val="00D44E59"/>
    <w:rsid w:val="00D50FF5"/>
    <w:rsid w:val="00D7438F"/>
    <w:rsid w:val="00D8445F"/>
    <w:rsid w:val="00D93DDE"/>
    <w:rsid w:val="00DB3E04"/>
    <w:rsid w:val="00DB65C6"/>
    <w:rsid w:val="00DC6163"/>
    <w:rsid w:val="00DC6F5F"/>
    <w:rsid w:val="00DE0A32"/>
    <w:rsid w:val="00DE1727"/>
    <w:rsid w:val="00DF2299"/>
    <w:rsid w:val="00DF732F"/>
    <w:rsid w:val="00E0183A"/>
    <w:rsid w:val="00E0514E"/>
    <w:rsid w:val="00E10113"/>
    <w:rsid w:val="00E236C3"/>
    <w:rsid w:val="00E31009"/>
    <w:rsid w:val="00E31D8F"/>
    <w:rsid w:val="00E41208"/>
    <w:rsid w:val="00E42399"/>
    <w:rsid w:val="00E51774"/>
    <w:rsid w:val="00E568B6"/>
    <w:rsid w:val="00E91B16"/>
    <w:rsid w:val="00E91B95"/>
    <w:rsid w:val="00E91ECA"/>
    <w:rsid w:val="00EB1A60"/>
    <w:rsid w:val="00EC5968"/>
    <w:rsid w:val="00ED025D"/>
    <w:rsid w:val="00ED0447"/>
    <w:rsid w:val="00ED10D1"/>
    <w:rsid w:val="00EE5057"/>
    <w:rsid w:val="00EF656F"/>
    <w:rsid w:val="00F006FC"/>
    <w:rsid w:val="00F01E77"/>
    <w:rsid w:val="00F132C4"/>
    <w:rsid w:val="00F133FD"/>
    <w:rsid w:val="00F32694"/>
    <w:rsid w:val="00F3632D"/>
    <w:rsid w:val="00F44E1E"/>
    <w:rsid w:val="00F515BF"/>
    <w:rsid w:val="00F67DA5"/>
    <w:rsid w:val="00F77829"/>
    <w:rsid w:val="00F80D57"/>
    <w:rsid w:val="00F81A40"/>
    <w:rsid w:val="00F85CC1"/>
    <w:rsid w:val="00F92BA2"/>
    <w:rsid w:val="00FA10AF"/>
    <w:rsid w:val="00FA14C2"/>
    <w:rsid w:val="00FA4FBE"/>
    <w:rsid w:val="00FC1044"/>
    <w:rsid w:val="00FC523D"/>
    <w:rsid w:val="00FC5479"/>
    <w:rsid w:val="00FC65EF"/>
    <w:rsid w:val="00FC7D69"/>
    <w:rsid w:val="00FD7074"/>
    <w:rsid w:val="00FD7144"/>
    <w:rsid w:val="00FE4653"/>
    <w:rsid w:val="00FF3AA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c00"/>
    </o:shapedefaults>
    <o:shapelayout v:ext="edit">
      <o:idmap v:ext="edit" data="2"/>
    </o:shapelayout>
  </w:shapeDefaults>
  <w:decimalSymbol w:val=","/>
  <w:listSeparator w:val=";"/>
  <w14:docId w14:val="3F8AF8B7"/>
  <w15:docId w15:val="{635B64C1-081F-4135-8640-C4647693BE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pPr>
      <w:jc w:val="both"/>
    </w:pPr>
    <w:rPr>
      <w:rFonts w:ascii="Frutiger 45 Light" w:hAnsi="Frutiger 45 Light"/>
      <w:sz w:val="22"/>
    </w:rPr>
  </w:style>
  <w:style w:type="paragraph" w:styleId="berschrift1">
    <w:name w:val="heading 1"/>
    <w:basedOn w:val="Standard"/>
    <w:next w:val="Standard"/>
    <w:qFormat/>
    <w:pPr>
      <w:keepNext/>
      <w:numPr>
        <w:numId w:val="6"/>
      </w:numPr>
      <w:spacing w:before="240" w:after="60"/>
      <w:jc w:val="left"/>
      <w:outlineLvl w:val="0"/>
    </w:pPr>
    <w:rPr>
      <w:rFonts w:ascii="Arial" w:hAnsi="Arial"/>
      <w:b/>
      <w:kern w:val="28"/>
      <w:sz w:val="44"/>
    </w:rPr>
  </w:style>
  <w:style w:type="paragraph" w:styleId="berschrift2">
    <w:name w:val="heading 2"/>
    <w:basedOn w:val="Standard"/>
    <w:next w:val="Standard"/>
    <w:qFormat/>
    <w:pPr>
      <w:keepNext/>
      <w:numPr>
        <w:ilvl w:val="1"/>
        <w:numId w:val="6"/>
      </w:numPr>
      <w:spacing w:before="240" w:after="60"/>
      <w:outlineLvl w:val="1"/>
    </w:pPr>
    <w:rPr>
      <w:rFonts w:ascii="Arial" w:hAnsi="Arial"/>
      <w:b/>
      <w:i/>
      <w:sz w:val="24"/>
    </w:rPr>
  </w:style>
  <w:style w:type="paragraph" w:styleId="berschrift3">
    <w:name w:val="heading 3"/>
    <w:basedOn w:val="Standard"/>
    <w:next w:val="Standard"/>
    <w:qFormat/>
    <w:pPr>
      <w:keepNext/>
      <w:numPr>
        <w:ilvl w:val="2"/>
        <w:numId w:val="6"/>
      </w:numPr>
      <w:spacing w:before="120"/>
      <w:outlineLvl w:val="2"/>
    </w:pPr>
    <w:rPr>
      <w:b/>
    </w:rPr>
  </w:style>
  <w:style w:type="paragraph" w:styleId="berschrift4">
    <w:name w:val="heading 4"/>
    <w:basedOn w:val="Standard"/>
    <w:next w:val="Standard"/>
    <w:qFormat/>
    <w:pPr>
      <w:keepNext/>
      <w:numPr>
        <w:ilvl w:val="3"/>
        <w:numId w:val="6"/>
      </w:numPr>
      <w:spacing w:after="120"/>
      <w:outlineLvl w:val="3"/>
    </w:pPr>
    <w:rPr>
      <w:b/>
    </w:rPr>
  </w:style>
  <w:style w:type="paragraph" w:styleId="berschrift5">
    <w:name w:val="heading 5"/>
    <w:basedOn w:val="Standard"/>
    <w:next w:val="Standard"/>
    <w:qFormat/>
    <w:pPr>
      <w:keepNext/>
      <w:outlineLvl w:val="4"/>
    </w:pPr>
    <w:rPr>
      <w:b/>
      <w:sz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ProtokollAbsatz1Ebene">
    <w:name w:val="Protokoll Absatz 1. Ebene"/>
    <w:basedOn w:val="Standard"/>
    <w:autoRedefine/>
    <w:pPr>
      <w:tabs>
        <w:tab w:val="left" w:pos="567"/>
        <w:tab w:val="left" w:pos="1701"/>
      </w:tabs>
      <w:autoSpaceDE w:val="0"/>
      <w:autoSpaceDN w:val="0"/>
      <w:adjustRightInd w:val="0"/>
      <w:ind w:left="567" w:hanging="567"/>
    </w:pPr>
  </w:style>
  <w:style w:type="paragraph" w:customStyle="1" w:styleId="Gliederungsebene1">
    <w:name w:val="Gliederungsebene 1"/>
    <w:basedOn w:val="Standard"/>
    <w:autoRedefine/>
    <w:pPr>
      <w:spacing w:after="120"/>
    </w:pPr>
    <w:rPr>
      <w:b/>
    </w:rPr>
  </w:style>
  <w:style w:type="paragraph" w:customStyle="1" w:styleId="Gliederungsebene2">
    <w:name w:val="Gliederungsebene 2"/>
    <w:basedOn w:val="Gliederungsebene1"/>
    <w:next w:val="Standard"/>
    <w:autoRedefine/>
    <w:pPr>
      <w:numPr>
        <w:numId w:val="2"/>
      </w:numPr>
    </w:pPr>
  </w:style>
  <w:style w:type="paragraph" w:styleId="Titel">
    <w:name w:val="Title"/>
    <w:basedOn w:val="Standard"/>
    <w:qFormat/>
    <w:pPr>
      <w:spacing w:before="240" w:after="60"/>
      <w:jc w:val="center"/>
      <w:outlineLvl w:val="0"/>
    </w:pPr>
    <w:rPr>
      <w:b/>
      <w:kern w:val="28"/>
      <w:sz w:val="44"/>
    </w:rPr>
  </w:style>
  <w:style w:type="paragraph" w:styleId="Liste">
    <w:name w:val="List"/>
    <w:basedOn w:val="Standard"/>
    <w:semiHidden/>
    <w:pPr>
      <w:numPr>
        <w:numId w:val="4"/>
      </w:numPr>
    </w:pPr>
  </w:style>
  <w:style w:type="paragraph" w:styleId="Textkrper-Einzug3">
    <w:name w:val="Body Text Indent 3"/>
    <w:basedOn w:val="Standard"/>
    <w:semiHidden/>
    <w:pPr>
      <w:spacing w:after="120"/>
      <w:ind w:left="284"/>
    </w:pPr>
  </w:style>
  <w:style w:type="paragraph" w:styleId="Liste2">
    <w:name w:val="List 2"/>
    <w:basedOn w:val="Standard"/>
    <w:semiHidden/>
    <w:pPr>
      <w:ind w:left="568" w:hanging="284"/>
    </w:pPr>
    <w:rPr>
      <w:b/>
    </w:rPr>
  </w:style>
  <w:style w:type="paragraph" w:customStyle="1" w:styleId="TextinTabelle">
    <w:name w:val="Text in Tabelle"/>
    <w:basedOn w:val="Standard"/>
    <w:autoRedefine/>
    <w:pPr>
      <w:spacing w:after="120"/>
      <w:jc w:val="left"/>
    </w:pPr>
  </w:style>
  <w:style w:type="paragraph" w:customStyle="1" w:styleId="berschriftimText">
    <w:name w:val="Überschrift im Text"/>
    <w:basedOn w:val="Standard"/>
    <w:autoRedefine/>
    <w:pPr>
      <w:spacing w:before="480" w:after="240"/>
      <w:ind w:left="851"/>
    </w:pPr>
    <w:rPr>
      <w:b/>
    </w:rPr>
  </w:style>
  <w:style w:type="paragraph" w:styleId="Liste3">
    <w:name w:val="List 3"/>
    <w:basedOn w:val="Standard"/>
    <w:semiHidden/>
    <w:pPr>
      <w:ind w:left="851" w:hanging="284"/>
    </w:pPr>
  </w:style>
  <w:style w:type="paragraph" w:styleId="Kopfzeile">
    <w:name w:val="header"/>
    <w:basedOn w:val="Standard"/>
    <w:semiHidden/>
    <w:pPr>
      <w:tabs>
        <w:tab w:val="center" w:pos="4536"/>
        <w:tab w:val="right" w:pos="9072"/>
      </w:tabs>
      <w:spacing w:after="120"/>
      <w:ind w:left="851"/>
    </w:pPr>
  </w:style>
  <w:style w:type="paragraph" w:styleId="Fuzeile">
    <w:name w:val="footer"/>
    <w:basedOn w:val="Standard"/>
    <w:semiHidden/>
    <w:pPr>
      <w:tabs>
        <w:tab w:val="center" w:pos="4536"/>
        <w:tab w:val="right" w:pos="9072"/>
      </w:tabs>
      <w:spacing w:after="120"/>
      <w:ind w:left="851"/>
    </w:pPr>
  </w:style>
  <w:style w:type="paragraph" w:customStyle="1" w:styleId="Standardzentriert">
    <w:name w:val="Standard zentriert"/>
    <w:basedOn w:val="Standard"/>
    <w:autoRedefine/>
    <w:pPr>
      <w:ind w:left="851"/>
      <w:jc w:val="center"/>
    </w:pPr>
  </w:style>
  <w:style w:type="character" w:styleId="Seitenzahl">
    <w:name w:val="page number"/>
    <w:basedOn w:val="Absatz-Standardschriftart"/>
    <w:semiHidden/>
  </w:style>
  <w:style w:type="paragraph" w:styleId="Textkrper">
    <w:name w:val="Body Text"/>
    <w:basedOn w:val="Standard"/>
    <w:semiHidden/>
    <w:pPr>
      <w:jc w:val="left"/>
    </w:pPr>
    <w:rPr>
      <w:b/>
      <w:sz w:val="24"/>
    </w:rPr>
  </w:style>
  <w:style w:type="character" w:styleId="Hyperlink">
    <w:name w:val="Hyperlink"/>
    <w:uiPriority w:val="99"/>
    <w:rPr>
      <w:color w:val="0000FF"/>
      <w:u w:val="single"/>
    </w:rPr>
  </w:style>
  <w:style w:type="paragraph" w:styleId="Textkrper-Zeileneinzug">
    <w:name w:val="Body Text Indent"/>
    <w:basedOn w:val="Standard"/>
    <w:semiHidden/>
    <w:pPr>
      <w:spacing w:before="240" w:line="360" w:lineRule="auto"/>
      <w:jc w:val="left"/>
    </w:pPr>
    <w:rPr>
      <w:sz w:val="20"/>
    </w:rPr>
  </w:style>
  <w:style w:type="paragraph" w:styleId="Textkrper2">
    <w:name w:val="Body Text 2"/>
    <w:basedOn w:val="Standard"/>
    <w:semiHidden/>
    <w:pPr>
      <w:spacing w:before="180" w:line="360" w:lineRule="auto"/>
    </w:pPr>
    <w:rPr>
      <w:sz w:val="20"/>
    </w:rPr>
  </w:style>
  <w:style w:type="paragraph" w:customStyle="1" w:styleId="lahntal-head">
    <w:name w:val="lahntal-head"/>
    <w:basedOn w:val="Standard"/>
    <w:pPr>
      <w:spacing w:before="100" w:after="100"/>
    </w:pPr>
    <w:rPr>
      <w:rFonts w:ascii="Verdana" w:hAnsi="Verdana"/>
      <w:b/>
      <w:color w:val="800000"/>
      <w:sz w:val="24"/>
    </w:rPr>
  </w:style>
  <w:style w:type="character" w:customStyle="1" w:styleId="fliesstext1">
    <w:name w:val="fliesstext1"/>
    <w:rPr>
      <w:rFonts w:ascii="Verdana" w:hAnsi="Verdana" w:hint="default"/>
      <w:b w:val="0"/>
      <w:bCs w:val="0"/>
      <w:i w:val="0"/>
      <w:iCs w:val="0"/>
      <w:smallCaps w:val="0"/>
      <w:color w:val="000000"/>
      <w:sz w:val="20"/>
      <w:szCs w:val="20"/>
    </w:rPr>
  </w:style>
  <w:style w:type="paragraph" w:styleId="NurText">
    <w:name w:val="Plain Text"/>
    <w:basedOn w:val="Standard"/>
    <w:link w:val="NurTextZchn"/>
    <w:uiPriority w:val="99"/>
    <w:semiHidden/>
    <w:pPr>
      <w:spacing w:before="180" w:line="360" w:lineRule="auto"/>
    </w:pPr>
    <w:rPr>
      <w:sz w:val="20"/>
    </w:rPr>
  </w:style>
  <w:style w:type="paragraph" w:styleId="Sprechblasentext">
    <w:name w:val="Balloon Text"/>
    <w:basedOn w:val="Standard"/>
    <w:link w:val="SprechblasentextZchn"/>
    <w:uiPriority w:val="99"/>
    <w:semiHidden/>
    <w:unhideWhenUsed/>
    <w:rsid w:val="007301E4"/>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7301E4"/>
    <w:rPr>
      <w:rFonts w:ascii="Tahoma" w:hAnsi="Tahoma" w:cs="Tahoma"/>
      <w:sz w:val="16"/>
      <w:szCs w:val="16"/>
    </w:rPr>
  </w:style>
  <w:style w:type="character" w:customStyle="1" w:styleId="NurTextZchn">
    <w:name w:val="Nur Text Zchn"/>
    <w:basedOn w:val="Absatz-Standardschriftart"/>
    <w:link w:val="NurText"/>
    <w:uiPriority w:val="99"/>
    <w:semiHidden/>
    <w:rsid w:val="002141DC"/>
    <w:rPr>
      <w:rFonts w:ascii="Frutiger 45 Light" w:hAnsi="Frutiger 45 Light"/>
    </w:rPr>
  </w:style>
  <w:style w:type="paragraph" w:customStyle="1" w:styleId="Flietext">
    <w:name w:val="Fließtext"/>
    <w:basedOn w:val="Standard"/>
    <w:link w:val="FlietextZchnZchn"/>
    <w:qFormat/>
    <w:rsid w:val="0047457E"/>
    <w:pPr>
      <w:spacing w:after="280" w:line="320" w:lineRule="exact"/>
      <w:jc w:val="left"/>
    </w:pPr>
    <w:rPr>
      <w:rFonts w:ascii="Georgia" w:hAnsi="Georgia"/>
      <w:sz w:val="20"/>
    </w:rPr>
  </w:style>
  <w:style w:type="character" w:customStyle="1" w:styleId="FlietextZchnZchn">
    <w:name w:val="Fließtext Zchn Zchn"/>
    <w:basedOn w:val="Absatz-Standardschriftart"/>
    <w:link w:val="Flietext"/>
    <w:rsid w:val="0047457E"/>
    <w:rPr>
      <w:rFonts w:ascii="Georgia" w:hAnsi="Georgia"/>
    </w:rPr>
  </w:style>
  <w:style w:type="paragraph" w:styleId="Listenabsatz">
    <w:name w:val="List Paragraph"/>
    <w:basedOn w:val="Standard"/>
    <w:uiPriority w:val="34"/>
    <w:qFormat/>
    <w:rsid w:val="007B33EF"/>
    <w:pPr>
      <w:ind w:left="720"/>
      <w:contextualSpacing/>
    </w:pPr>
  </w:style>
  <w:style w:type="paragraph" w:customStyle="1" w:styleId="Default">
    <w:name w:val="Default"/>
    <w:rsid w:val="002B5BC0"/>
    <w:pPr>
      <w:autoSpaceDE w:val="0"/>
      <w:autoSpaceDN w:val="0"/>
      <w:adjustRightInd w:val="0"/>
    </w:pPr>
    <w:rPr>
      <w:rFonts w:ascii="Arial" w:hAnsi="Arial" w:cs="Arial"/>
      <w:color w:val="000000"/>
      <w:sz w:val="24"/>
      <w:szCs w:val="24"/>
    </w:rPr>
  </w:style>
  <w:style w:type="character" w:customStyle="1" w:styleId="spell">
    <w:name w:val="spell"/>
    <w:basedOn w:val="Absatz-Standardschriftart"/>
    <w:rsid w:val="0047109B"/>
  </w:style>
  <w:style w:type="paragraph" w:styleId="StandardWeb">
    <w:name w:val="Normal (Web)"/>
    <w:basedOn w:val="Standard"/>
    <w:uiPriority w:val="99"/>
    <w:unhideWhenUsed/>
    <w:rsid w:val="00E0514E"/>
    <w:pPr>
      <w:spacing w:before="100" w:beforeAutospacing="1" w:after="100" w:afterAutospacing="1"/>
      <w:jc w:val="left"/>
    </w:pPr>
    <w:rPr>
      <w:rFonts w:ascii="Times New Roman" w:hAnsi="Times New Roman"/>
      <w:sz w:val="24"/>
      <w:szCs w:val="24"/>
    </w:rPr>
  </w:style>
  <w:style w:type="character" w:styleId="NichtaufgelsteErwhnung">
    <w:name w:val="Unresolved Mention"/>
    <w:basedOn w:val="Absatz-Standardschriftart"/>
    <w:uiPriority w:val="99"/>
    <w:semiHidden/>
    <w:unhideWhenUsed/>
    <w:rsid w:val="00B51A97"/>
    <w:rPr>
      <w:color w:val="605E5C"/>
      <w:shd w:val="clear" w:color="auto" w:fill="E1DFDD"/>
    </w:rPr>
  </w:style>
  <w:style w:type="character" w:styleId="Fett">
    <w:name w:val="Strong"/>
    <w:basedOn w:val="Absatz-Standardschriftart"/>
    <w:uiPriority w:val="22"/>
    <w:qFormat/>
    <w:rsid w:val="00C42BB5"/>
    <w:rPr>
      <w:b/>
      <w:bCs/>
    </w:rPr>
  </w:style>
  <w:style w:type="character" w:styleId="Hervorhebung">
    <w:name w:val="Emphasis"/>
    <w:basedOn w:val="Absatz-Standardschriftart"/>
    <w:uiPriority w:val="20"/>
    <w:qFormat/>
    <w:rsid w:val="009A6FD4"/>
    <w:rPr>
      <w:i/>
      <w:iCs/>
    </w:rPr>
  </w:style>
  <w:style w:type="character" w:customStyle="1" w:styleId="whitespace-normal">
    <w:name w:val="whitespace-normal"/>
    <w:basedOn w:val="Absatz-Standardschriftart"/>
    <w:rsid w:val="009A6FD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480139">
      <w:bodyDiv w:val="1"/>
      <w:marLeft w:val="0"/>
      <w:marRight w:val="0"/>
      <w:marTop w:val="0"/>
      <w:marBottom w:val="0"/>
      <w:divBdr>
        <w:top w:val="none" w:sz="0" w:space="0" w:color="auto"/>
        <w:left w:val="none" w:sz="0" w:space="0" w:color="auto"/>
        <w:bottom w:val="none" w:sz="0" w:space="0" w:color="auto"/>
        <w:right w:val="none" w:sz="0" w:space="0" w:color="auto"/>
      </w:divBdr>
    </w:div>
    <w:div w:id="510533294">
      <w:bodyDiv w:val="1"/>
      <w:marLeft w:val="0"/>
      <w:marRight w:val="0"/>
      <w:marTop w:val="0"/>
      <w:marBottom w:val="0"/>
      <w:divBdr>
        <w:top w:val="none" w:sz="0" w:space="0" w:color="auto"/>
        <w:left w:val="none" w:sz="0" w:space="0" w:color="auto"/>
        <w:bottom w:val="none" w:sz="0" w:space="0" w:color="auto"/>
        <w:right w:val="none" w:sz="0" w:space="0" w:color="auto"/>
      </w:divBdr>
    </w:div>
    <w:div w:id="789740517">
      <w:bodyDiv w:val="1"/>
      <w:marLeft w:val="0"/>
      <w:marRight w:val="0"/>
      <w:marTop w:val="0"/>
      <w:marBottom w:val="0"/>
      <w:divBdr>
        <w:top w:val="none" w:sz="0" w:space="0" w:color="auto"/>
        <w:left w:val="none" w:sz="0" w:space="0" w:color="auto"/>
        <w:bottom w:val="none" w:sz="0" w:space="0" w:color="auto"/>
        <w:right w:val="none" w:sz="0" w:space="0" w:color="auto"/>
      </w:divBdr>
    </w:div>
    <w:div w:id="830756386">
      <w:bodyDiv w:val="1"/>
      <w:marLeft w:val="0"/>
      <w:marRight w:val="0"/>
      <w:marTop w:val="0"/>
      <w:marBottom w:val="0"/>
      <w:divBdr>
        <w:top w:val="none" w:sz="0" w:space="0" w:color="auto"/>
        <w:left w:val="none" w:sz="0" w:space="0" w:color="auto"/>
        <w:bottom w:val="none" w:sz="0" w:space="0" w:color="auto"/>
        <w:right w:val="none" w:sz="0" w:space="0" w:color="auto"/>
      </w:divBdr>
    </w:div>
    <w:div w:id="919098657">
      <w:bodyDiv w:val="1"/>
      <w:marLeft w:val="0"/>
      <w:marRight w:val="0"/>
      <w:marTop w:val="0"/>
      <w:marBottom w:val="0"/>
      <w:divBdr>
        <w:top w:val="none" w:sz="0" w:space="0" w:color="auto"/>
        <w:left w:val="none" w:sz="0" w:space="0" w:color="auto"/>
        <w:bottom w:val="none" w:sz="0" w:space="0" w:color="auto"/>
        <w:right w:val="none" w:sz="0" w:space="0" w:color="auto"/>
      </w:divBdr>
    </w:div>
    <w:div w:id="1151865787">
      <w:bodyDiv w:val="1"/>
      <w:marLeft w:val="0"/>
      <w:marRight w:val="0"/>
      <w:marTop w:val="0"/>
      <w:marBottom w:val="0"/>
      <w:divBdr>
        <w:top w:val="none" w:sz="0" w:space="0" w:color="auto"/>
        <w:left w:val="none" w:sz="0" w:space="0" w:color="auto"/>
        <w:bottom w:val="none" w:sz="0" w:space="0" w:color="auto"/>
        <w:right w:val="none" w:sz="0" w:space="0" w:color="auto"/>
      </w:divBdr>
    </w:div>
    <w:div w:id="1637101914">
      <w:bodyDiv w:val="1"/>
      <w:marLeft w:val="0"/>
      <w:marRight w:val="0"/>
      <w:marTop w:val="0"/>
      <w:marBottom w:val="0"/>
      <w:divBdr>
        <w:top w:val="none" w:sz="0" w:space="0" w:color="auto"/>
        <w:left w:val="none" w:sz="0" w:space="0" w:color="auto"/>
        <w:bottom w:val="none" w:sz="0" w:space="0" w:color="auto"/>
        <w:right w:val="none" w:sz="0" w:space="0" w:color="auto"/>
      </w:divBdr>
    </w:div>
    <w:div w:id="2032147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5411EEA11180841A3593884C9E6DE62" ma:contentTypeVersion="19" ma:contentTypeDescription="Ein neues Dokument erstellen." ma:contentTypeScope="" ma:versionID="faeb261c8b91f7a0e1844bad18f34bd5">
  <xsd:schema xmlns:xsd="http://www.w3.org/2001/XMLSchema" xmlns:xs="http://www.w3.org/2001/XMLSchema" xmlns:p="http://schemas.microsoft.com/office/2006/metadata/properties" xmlns:ns2="f5558815-f195-4562-8a40-50ece3828cf8" xmlns:ns3="76db1d85-f4a7-4006-a3d0-d5b6d0aab5e2" targetNamespace="http://schemas.microsoft.com/office/2006/metadata/properties" ma:root="true" ma:fieldsID="0af0687d22d411f3dea9bec4d6c21f46" ns2:_="" ns3:_="">
    <xsd:import namespace="f5558815-f195-4562-8a40-50ece3828cf8"/>
    <xsd:import namespace="76db1d85-f4a7-4006-a3d0-d5b6d0aab5e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58815-f195-4562-8a40-50ece3828cf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MediaServiceAutoTags" ma:internalName="MediaServiceAutoTags"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Bildmarkierungen" ma:readOnly="false" ma:fieldId="{5cf76f15-5ced-4ddc-b409-7134ff3c332f}" ma:taxonomyMulti="true" ma:sspId="2607c10f-ccdc-4918-a416-895ef4f5ad2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6db1d85-f4a7-4006-a3d0-d5b6d0aab5e2" elementFormDefault="qualified">
    <xsd:import namespace="http://schemas.microsoft.com/office/2006/documentManagement/types"/>
    <xsd:import namespace="http://schemas.microsoft.com/office/infopath/2007/PartnerControls"/>
    <xsd:element name="SharedWithUsers" ma:index="14"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Freigegeben für - Details" ma:internalName="SharedWithDetails" ma:readOnly="true">
      <xsd:simpleType>
        <xsd:restriction base="dms:Note">
          <xsd:maxLength value="255"/>
        </xsd:restriction>
      </xsd:simpleType>
    </xsd:element>
    <xsd:element name="TaxCatchAll" ma:index="23" nillable="true" ma:displayName="Taxonomy Catch All Column" ma:hidden="true" ma:list="{a30bcb8b-21a6-48e4-badb-6b87c015ec14}" ma:internalName="TaxCatchAll" ma:showField="CatchAllData" ma:web="76db1d85-f4a7-4006-a3d0-d5b6d0aab5e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76db1d85-f4a7-4006-a3d0-d5b6d0aab5e2" xsi:nil="true"/>
    <lcf76f155ced4ddcb4097134ff3c332f xmlns="f5558815-f195-4562-8a40-50ece3828cf8">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F5221C1-9EF8-4B71-95AB-99911FF0038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58815-f195-4562-8a40-50ece3828cf8"/>
    <ds:schemaRef ds:uri="76db1d85-f4a7-4006-a3d0-d5b6d0aab5e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13367E1-A6FE-4BCE-851D-A05391DF8F3A}">
  <ds:schemaRefs>
    <ds:schemaRef ds:uri="http://schemas.openxmlformats.org/officeDocument/2006/bibliography"/>
  </ds:schemaRefs>
</ds:datastoreItem>
</file>

<file path=customXml/itemProps3.xml><?xml version="1.0" encoding="utf-8"?>
<ds:datastoreItem xmlns:ds="http://schemas.openxmlformats.org/officeDocument/2006/customXml" ds:itemID="{5833A260-4E2A-4BC4-AF60-017B4033A061}">
  <ds:schemaRefs>
    <ds:schemaRef ds:uri="http://schemas.microsoft.com/office/2006/metadata/properties"/>
    <ds:schemaRef ds:uri="http://schemas.microsoft.com/office/infopath/2007/PartnerControls"/>
    <ds:schemaRef ds:uri="76db1d85-f4a7-4006-a3d0-d5b6d0aab5e2"/>
    <ds:schemaRef ds:uri="f5558815-f195-4562-8a40-50ece3828cf8"/>
  </ds:schemaRefs>
</ds:datastoreItem>
</file>

<file path=customXml/itemProps4.xml><?xml version="1.0" encoding="utf-8"?>
<ds:datastoreItem xmlns:ds="http://schemas.openxmlformats.org/officeDocument/2006/customXml" ds:itemID="{5C5D5D6E-6713-4689-B82C-34BC0587441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705</Words>
  <Characters>4442</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Titel:</vt:lpstr>
    </vt:vector>
  </TitlesOfParts>
  <Company>Freizeitregion Lahn-Dill e. V.</Company>
  <LinksUpToDate>false</LinksUpToDate>
  <CharactersWithSpaces>5137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Titel:</dc:title>
  <dc:creator>Ulrike Petersen</dc:creator>
  <cp:lastModifiedBy>LTV - Ulrike Petersen</cp:lastModifiedBy>
  <cp:revision>16</cp:revision>
  <cp:lastPrinted>2026-03-23T14:09:00Z</cp:lastPrinted>
  <dcterms:created xsi:type="dcterms:W3CDTF">2026-03-23T14:01:00Z</dcterms:created>
  <dcterms:modified xsi:type="dcterms:W3CDTF">2026-03-31T07:42:00Z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0x010100E5411EEA11180841A3593884C9E6DE62</vt:lpwstr>
  </property>
  <property fmtid="{D5CDD505-2E9C-101B-9397-08002B2CF9AE}" pid="3" name="MediaServiceImageTags">
    <vt:lpwstr/>
  </property>
</Properties>
</file>