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60FAD0C7" w:rsidR="000E6E01" w:rsidRPr="00CF4346" w:rsidRDefault="008F3738" w:rsidP="00B53E09">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8517A3">
        <w:rPr>
          <w:rFonts w:ascii="Roboto" w:hAnsi="Roboto"/>
          <w:noProof/>
          <w:szCs w:val="22"/>
        </w:rPr>
        <w:t>13.03.2026</w:t>
      </w:r>
      <w:r w:rsidR="00C2341A" w:rsidRPr="00CF4346">
        <w:rPr>
          <w:rFonts w:ascii="Roboto" w:hAnsi="Roboto"/>
          <w:szCs w:val="22"/>
        </w:rPr>
        <w:fldChar w:fldCharType="end"/>
      </w:r>
    </w:p>
    <w:p w14:paraId="25F7E129" w14:textId="5445294A" w:rsidR="007267F5" w:rsidRPr="005073C1" w:rsidRDefault="007267F5" w:rsidP="00B53E09">
      <w:pPr>
        <w:pStyle w:val="StandardWeb"/>
        <w:spacing w:before="240" w:beforeAutospacing="0" w:after="120" w:afterAutospacing="0"/>
        <w:jc w:val="both"/>
        <w:rPr>
          <w:rFonts w:ascii="Roboto" w:hAnsi="Roboto"/>
        </w:rPr>
      </w:pPr>
      <w:r w:rsidRPr="005073C1">
        <w:rPr>
          <w:rStyle w:val="Fett"/>
          <w:rFonts w:ascii="Roboto" w:hAnsi="Roboto"/>
        </w:rPr>
        <w:t xml:space="preserve">Lahntal verzeichnet </w:t>
      </w:r>
      <w:r w:rsidR="00747EFF">
        <w:rPr>
          <w:rStyle w:val="Fett"/>
          <w:rFonts w:ascii="Roboto" w:hAnsi="Roboto"/>
        </w:rPr>
        <w:t xml:space="preserve">erneut </w:t>
      </w:r>
      <w:r w:rsidRPr="005073C1">
        <w:rPr>
          <w:rStyle w:val="Fett"/>
          <w:rFonts w:ascii="Roboto" w:hAnsi="Roboto"/>
        </w:rPr>
        <w:t>Rekordjahr im Tourismus – fast eine Million Gäste im Jahr 2025</w:t>
      </w:r>
    </w:p>
    <w:p w14:paraId="51CE1FE8" w14:textId="77777777" w:rsidR="00174518" w:rsidRDefault="007267F5" w:rsidP="00B4412D">
      <w:pPr>
        <w:pStyle w:val="StandardWeb"/>
        <w:spacing w:before="120" w:beforeAutospacing="0" w:after="120" w:afterAutospacing="0"/>
        <w:jc w:val="both"/>
        <w:rPr>
          <w:rFonts w:ascii="Roboto" w:hAnsi="Roboto"/>
          <w:b/>
          <w:bCs/>
          <w:sz w:val="22"/>
          <w:szCs w:val="22"/>
        </w:rPr>
      </w:pPr>
      <w:r w:rsidRPr="00A74975">
        <w:rPr>
          <w:rFonts w:ascii="Roboto" w:hAnsi="Roboto"/>
          <w:b/>
          <w:bCs/>
          <w:sz w:val="22"/>
          <w:szCs w:val="22"/>
        </w:rPr>
        <w:t xml:space="preserve">Das Lahntal blickt auf ein äußerst erfolgreiches Tourismusjahr zurück: Die amtliche Gäste- und Übernachtungsstatistik weist für das Jahr 2025 neue Höchstwerte aus. Insgesamt kamen 991.496 Gäste in die Urlaubsregion. Das entspricht einem Zuwachs von 5,5 Prozent gegenüber dem Vorjahr. Auch bei den Übernachtungen wurde ein Rekord erreicht: 2,25 Millionen Übernachtungen bedeuten ein Plus von 2,1 Prozent. </w:t>
      </w:r>
    </w:p>
    <w:p w14:paraId="6DD6FA32" w14:textId="09926F8D" w:rsidR="00B4412D" w:rsidRDefault="007267F5" w:rsidP="00B4412D">
      <w:pPr>
        <w:pStyle w:val="StandardWeb"/>
        <w:spacing w:before="120" w:beforeAutospacing="0" w:after="120" w:afterAutospacing="0"/>
        <w:jc w:val="both"/>
        <w:rPr>
          <w:rFonts w:ascii="Roboto" w:hAnsi="Roboto"/>
          <w:sz w:val="22"/>
          <w:szCs w:val="22"/>
        </w:rPr>
      </w:pPr>
      <w:r w:rsidRPr="00A74975">
        <w:rPr>
          <w:rFonts w:ascii="Roboto" w:hAnsi="Roboto"/>
          <w:sz w:val="22"/>
          <w:szCs w:val="22"/>
        </w:rPr>
        <w:t xml:space="preserve">Damit entwickelte sich der Tourismus im Lahntal deutlich dynamischer als in den beiden Bundesländern, in denen die Region </w:t>
      </w:r>
      <w:r w:rsidR="00922275" w:rsidRPr="00A74975">
        <w:rPr>
          <w:rFonts w:ascii="Roboto" w:hAnsi="Roboto"/>
          <w:sz w:val="22"/>
          <w:szCs w:val="22"/>
        </w:rPr>
        <w:t xml:space="preserve">hauptsächlich </w:t>
      </w:r>
      <w:r w:rsidRPr="00A74975">
        <w:rPr>
          <w:rFonts w:ascii="Roboto" w:hAnsi="Roboto"/>
          <w:sz w:val="22"/>
          <w:szCs w:val="22"/>
        </w:rPr>
        <w:t xml:space="preserve">liegt. Während in Hessen die Zahl der Gäste im Vergleich zu 2024 leicht um </w:t>
      </w:r>
      <w:r w:rsidRPr="00A74975">
        <w:rPr>
          <w:rStyle w:val="Fett"/>
          <w:rFonts w:ascii="Roboto" w:hAnsi="Roboto"/>
          <w:b w:val="0"/>
          <w:bCs w:val="0"/>
          <w:sz w:val="22"/>
          <w:szCs w:val="22"/>
        </w:rPr>
        <w:t>0,3 Prozent</w:t>
      </w:r>
      <w:r w:rsidRPr="00A74975">
        <w:rPr>
          <w:rFonts w:ascii="Roboto" w:hAnsi="Roboto"/>
          <w:sz w:val="22"/>
          <w:szCs w:val="22"/>
        </w:rPr>
        <w:t xml:space="preserve"> zurückging und die Übernachtungen um </w:t>
      </w:r>
      <w:r w:rsidRPr="00A74975">
        <w:rPr>
          <w:rStyle w:val="Fett"/>
          <w:rFonts w:ascii="Roboto" w:hAnsi="Roboto"/>
          <w:b w:val="0"/>
          <w:bCs w:val="0"/>
          <w:sz w:val="22"/>
          <w:szCs w:val="22"/>
        </w:rPr>
        <w:t>1,2 Prozent</w:t>
      </w:r>
      <w:r w:rsidRPr="00A74975">
        <w:rPr>
          <w:rFonts w:ascii="Roboto" w:hAnsi="Roboto"/>
          <w:sz w:val="22"/>
          <w:szCs w:val="22"/>
        </w:rPr>
        <w:t xml:space="preserve"> sanken, verzeichnete Rheinland-Pfalz zwar ebenfalls Zuwächse, jedoch weniger stark als das Lahntal insgesamt. Dort stieg die Zahl der Gäste um </w:t>
      </w:r>
      <w:r w:rsidRPr="00A74975">
        <w:rPr>
          <w:rStyle w:val="Fett"/>
          <w:rFonts w:ascii="Roboto" w:hAnsi="Roboto"/>
          <w:b w:val="0"/>
          <w:bCs w:val="0"/>
          <w:sz w:val="22"/>
          <w:szCs w:val="22"/>
        </w:rPr>
        <w:t>2 Prozent</w:t>
      </w:r>
      <w:r w:rsidRPr="00A74975">
        <w:rPr>
          <w:rFonts w:ascii="Roboto" w:hAnsi="Roboto"/>
          <w:sz w:val="22"/>
          <w:szCs w:val="22"/>
        </w:rPr>
        <w:t xml:space="preserve">, die Übernachtungen nahmen um </w:t>
      </w:r>
      <w:r w:rsidRPr="00A74975">
        <w:rPr>
          <w:rStyle w:val="Fett"/>
          <w:rFonts w:ascii="Roboto" w:hAnsi="Roboto"/>
          <w:b w:val="0"/>
          <w:bCs w:val="0"/>
          <w:sz w:val="22"/>
          <w:szCs w:val="22"/>
        </w:rPr>
        <w:t>1,2 Prozent</w:t>
      </w:r>
      <w:r w:rsidRPr="00A74975">
        <w:rPr>
          <w:rFonts w:ascii="Roboto" w:hAnsi="Roboto"/>
          <w:sz w:val="22"/>
          <w:szCs w:val="22"/>
        </w:rPr>
        <w:t xml:space="preserve"> zu.</w:t>
      </w:r>
    </w:p>
    <w:p w14:paraId="2A36EF30" w14:textId="4BC722EB" w:rsidR="00B4412D" w:rsidRPr="005A51E7" w:rsidRDefault="00B4412D" w:rsidP="00B4412D">
      <w:pPr>
        <w:pStyle w:val="StandardWeb"/>
        <w:spacing w:before="120" w:beforeAutospacing="0" w:after="120" w:afterAutospacing="0"/>
        <w:jc w:val="both"/>
        <w:rPr>
          <w:rFonts w:ascii="Roboto" w:hAnsi="Roboto"/>
          <w:sz w:val="22"/>
          <w:szCs w:val="22"/>
        </w:rPr>
      </w:pPr>
      <w:r w:rsidRPr="005A51E7">
        <w:rPr>
          <w:rFonts w:ascii="Roboto" w:hAnsi="Roboto"/>
          <w:sz w:val="22"/>
          <w:szCs w:val="22"/>
        </w:rPr>
        <w:t xml:space="preserve">Der Vorsitzende des </w:t>
      </w:r>
      <w:r w:rsidR="00EA361A" w:rsidRPr="005A51E7">
        <w:rPr>
          <w:rFonts w:ascii="Roboto" w:hAnsi="Roboto"/>
          <w:sz w:val="22"/>
          <w:szCs w:val="22"/>
        </w:rPr>
        <w:t xml:space="preserve">Lahntal Tourismus </w:t>
      </w:r>
      <w:r w:rsidRPr="005A51E7">
        <w:rPr>
          <w:rFonts w:ascii="Roboto" w:hAnsi="Roboto"/>
          <w:sz w:val="22"/>
          <w:szCs w:val="22"/>
        </w:rPr>
        <w:t>Verbandes</w:t>
      </w:r>
      <w:r w:rsidR="00EA361A" w:rsidRPr="005A51E7">
        <w:rPr>
          <w:rFonts w:ascii="Roboto" w:hAnsi="Roboto"/>
          <w:sz w:val="22"/>
          <w:szCs w:val="22"/>
        </w:rPr>
        <w:t xml:space="preserve"> e.V. (LTV)</w:t>
      </w:r>
      <w:r w:rsidRPr="005A51E7">
        <w:rPr>
          <w:rFonts w:ascii="Roboto" w:hAnsi="Roboto"/>
          <w:sz w:val="22"/>
          <w:szCs w:val="22"/>
        </w:rPr>
        <w:t>, Landrat Michael Köberle (Landkreis Limburg-Weilburg), erläutert: „Das Lahntal steht für naturnahe Aktivangebote, historische Städte und eine hohe Aufenthaltsqualität. Dass wir nun erstmals die Marke von fast einer Million Gästen erreichen, ist ein starkes Signal für die touristische Entwicklung unserer Region und ein gemeinsamer Erfolg der vielen engagierten Akteure entlang der Lahn.“</w:t>
      </w:r>
    </w:p>
    <w:p w14:paraId="31B8352F" w14:textId="77777777" w:rsidR="007267F5" w:rsidRPr="00A74975" w:rsidRDefault="007267F5" w:rsidP="00B53E09">
      <w:pPr>
        <w:pStyle w:val="StandardWeb"/>
        <w:spacing w:before="120" w:beforeAutospacing="0" w:after="120" w:afterAutospacing="0"/>
        <w:jc w:val="both"/>
        <w:rPr>
          <w:rFonts w:ascii="Roboto" w:hAnsi="Roboto"/>
          <w:sz w:val="22"/>
          <w:szCs w:val="22"/>
        </w:rPr>
      </w:pPr>
      <w:r w:rsidRPr="00A74975">
        <w:rPr>
          <w:rFonts w:ascii="Roboto" w:hAnsi="Roboto"/>
          <w:sz w:val="22"/>
          <w:szCs w:val="22"/>
        </w:rPr>
        <w:t xml:space="preserve">Besonders positiv entwickelte sich der Tourismus in mehreren zentralen Orten entlang der Lahn. Das stärkste Wachstum bei den Gästeankünften verzeichneten </w:t>
      </w:r>
      <w:r w:rsidRPr="00A74975">
        <w:rPr>
          <w:rStyle w:val="whitespace-normal"/>
          <w:rFonts w:ascii="Roboto" w:hAnsi="Roboto"/>
          <w:sz w:val="22"/>
          <w:szCs w:val="22"/>
        </w:rPr>
        <w:t>Wetzlar</w:t>
      </w:r>
      <w:r w:rsidRPr="00A74975">
        <w:rPr>
          <w:rFonts w:ascii="Roboto" w:hAnsi="Roboto"/>
          <w:sz w:val="22"/>
          <w:szCs w:val="22"/>
        </w:rPr>
        <w:t xml:space="preserve"> mit </w:t>
      </w:r>
      <w:r w:rsidRPr="00A74975">
        <w:rPr>
          <w:rStyle w:val="Fett"/>
          <w:rFonts w:ascii="Roboto" w:hAnsi="Roboto"/>
          <w:b w:val="0"/>
          <w:bCs w:val="0"/>
          <w:sz w:val="22"/>
          <w:szCs w:val="22"/>
        </w:rPr>
        <w:t>+11,4 Prozent</w:t>
      </w:r>
      <w:r w:rsidRPr="00A74975">
        <w:rPr>
          <w:rFonts w:ascii="Roboto" w:hAnsi="Roboto"/>
          <w:sz w:val="22"/>
          <w:szCs w:val="22"/>
        </w:rPr>
        <w:t xml:space="preserve"> sowie </w:t>
      </w:r>
      <w:r w:rsidRPr="00A74975">
        <w:rPr>
          <w:rStyle w:val="whitespace-normal"/>
          <w:rFonts w:ascii="Roboto" w:hAnsi="Roboto"/>
          <w:sz w:val="22"/>
          <w:szCs w:val="22"/>
        </w:rPr>
        <w:t>Marburg</w:t>
      </w:r>
      <w:r w:rsidRPr="00A74975">
        <w:rPr>
          <w:rFonts w:ascii="Roboto" w:hAnsi="Roboto"/>
          <w:sz w:val="22"/>
          <w:szCs w:val="22"/>
        </w:rPr>
        <w:t xml:space="preserve"> mit </w:t>
      </w:r>
      <w:r w:rsidRPr="00A74975">
        <w:rPr>
          <w:rStyle w:val="Fett"/>
          <w:rFonts w:ascii="Roboto" w:hAnsi="Roboto"/>
          <w:b w:val="0"/>
          <w:bCs w:val="0"/>
          <w:sz w:val="22"/>
          <w:szCs w:val="22"/>
        </w:rPr>
        <w:t>+2,8 Prozent</w:t>
      </w:r>
      <w:r w:rsidRPr="00A74975">
        <w:rPr>
          <w:rFonts w:ascii="Roboto" w:hAnsi="Roboto"/>
          <w:sz w:val="22"/>
          <w:szCs w:val="22"/>
        </w:rPr>
        <w:t xml:space="preserve">. Auch in den rheinland-pfälzischen Regionen </w:t>
      </w:r>
      <w:r w:rsidRPr="00A74975">
        <w:rPr>
          <w:rStyle w:val="whitespace-normal"/>
          <w:rFonts w:ascii="Roboto" w:hAnsi="Roboto"/>
          <w:sz w:val="22"/>
          <w:szCs w:val="22"/>
        </w:rPr>
        <w:t>Verbandsgemeinde Diez</w:t>
      </w:r>
      <w:r w:rsidRPr="00A74975">
        <w:rPr>
          <w:rFonts w:ascii="Roboto" w:hAnsi="Roboto"/>
          <w:sz w:val="22"/>
          <w:szCs w:val="22"/>
        </w:rPr>
        <w:t xml:space="preserve"> </w:t>
      </w:r>
      <w:r w:rsidRPr="00A74975">
        <w:rPr>
          <w:rFonts w:ascii="Roboto" w:hAnsi="Roboto"/>
          <w:b/>
          <w:bCs/>
          <w:sz w:val="22"/>
          <w:szCs w:val="22"/>
        </w:rPr>
        <w:t>(</w:t>
      </w:r>
      <w:r w:rsidRPr="00A74975">
        <w:rPr>
          <w:rStyle w:val="Fett"/>
          <w:rFonts w:ascii="Roboto" w:hAnsi="Roboto"/>
          <w:b w:val="0"/>
          <w:bCs w:val="0"/>
          <w:sz w:val="22"/>
          <w:szCs w:val="22"/>
        </w:rPr>
        <w:t>+2,4 Prozent</w:t>
      </w:r>
      <w:r w:rsidRPr="00A74975">
        <w:rPr>
          <w:rFonts w:ascii="Roboto" w:hAnsi="Roboto"/>
          <w:sz w:val="22"/>
          <w:szCs w:val="22"/>
        </w:rPr>
        <w:t xml:space="preserve">) und </w:t>
      </w:r>
      <w:r w:rsidRPr="00A74975">
        <w:rPr>
          <w:rStyle w:val="whitespace-normal"/>
          <w:rFonts w:ascii="Roboto" w:hAnsi="Roboto"/>
          <w:sz w:val="22"/>
          <w:szCs w:val="22"/>
        </w:rPr>
        <w:t>Verbandsgemeinde Bad Ems-Nassau</w:t>
      </w:r>
      <w:r w:rsidRPr="00A74975">
        <w:rPr>
          <w:rFonts w:ascii="Roboto" w:hAnsi="Roboto"/>
          <w:sz w:val="22"/>
          <w:szCs w:val="22"/>
        </w:rPr>
        <w:t xml:space="preserve"> </w:t>
      </w:r>
      <w:r w:rsidRPr="00A74975">
        <w:rPr>
          <w:rFonts w:ascii="Roboto" w:hAnsi="Roboto"/>
          <w:b/>
          <w:bCs/>
          <w:sz w:val="22"/>
          <w:szCs w:val="22"/>
        </w:rPr>
        <w:t>(</w:t>
      </w:r>
      <w:r w:rsidRPr="00A74975">
        <w:rPr>
          <w:rStyle w:val="Fett"/>
          <w:rFonts w:ascii="Roboto" w:hAnsi="Roboto"/>
          <w:b w:val="0"/>
          <w:bCs w:val="0"/>
          <w:sz w:val="22"/>
          <w:szCs w:val="22"/>
        </w:rPr>
        <w:t>+0,3 Prozent</w:t>
      </w:r>
      <w:r w:rsidRPr="00A74975">
        <w:rPr>
          <w:rFonts w:ascii="Roboto" w:hAnsi="Roboto"/>
          <w:sz w:val="22"/>
          <w:szCs w:val="22"/>
        </w:rPr>
        <w:t>) wurden mehr Gäste begrüßt.</w:t>
      </w:r>
    </w:p>
    <w:p w14:paraId="02DD29BD" w14:textId="77777777" w:rsidR="007267F5" w:rsidRPr="00A74975" w:rsidRDefault="007267F5" w:rsidP="00B53E09">
      <w:pPr>
        <w:pStyle w:val="StandardWeb"/>
        <w:spacing w:before="120" w:beforeAutospacing="0" w:after="120" w:afterAutospacing="0"/>
        <w:jc w:val="both"/>
        <w:rPr>
          <w:rFonts w:ascii="Roboto" w:hAnsi="Roboto"/>
          <w:sz w:val="22"/>
          <w:szCs w:val="22"/>
        </w:rPr>
      </w:pPr>
      <w:r w:rsidRPr="00A74975">
        <w:rPr>
          <w:rFonts w:ascii="Roboto" w:hAnsi="Roboto"/>
          <w:sz w:val="22"/>
          <w:szCs w:val="22"/>
        </w:rPr>
        <w:t xml:space="preserve">Bei den Übernachtungen zeigte sich ein ähnliches Bild: In </w:t>
      </w:r>
      <w:r w:rsidRPr="00A74975">
        <w:rPr>
          <w:rStyle w:val="Fett"/>
          <w:rFonts w:ascii="Roboto" w:hAnsi="Roboto"/>
          <w:b w:val="0"/>
          <w:bCs w:val="0"/>
          <w:sz w:val="22"/>
          <w:szCs w:val="22"/>
        </w:rPr>
        <w:t>Wetzlar</w:t>
      </w:r>
      <w:r w:rsidRPr="00A74975">
        <w:rPr>
          <w:rFonts w:ascii="Roboto" w:hAnsi="Roboto"/>
          <w:sz w:val="22"/>
          <w:szCs w:val="22"/>
        </w:rPr>
        <w:t xml:space="preserve"> stiegen sie um </w:t>
      </w:r>
      <w:r w:rsidRPr="00A74975">
        <w:rPr>
          <w:rStyle w:val="Fett"/>
          <w:rFonts w:ascii="Roboto" w:hAnsi="Roboto"/>
          <w:b w:val="0"/>
          <w:bCs w:val="0"/>
          <w:sz w:val="22"/>
          <w:szCs w:val="22"/>
        </w:rPr>
        <w:t>3,3 Prozent</w:t>
      </w:r>
      <w:r w:rsidRPr="00A74975">
        <w:rPr>
          <w:rFonts w:ascii="Roboto" w:hAnsi="Roboto"/>
          <w:sz w:val="22"/>
          <w:szCs w:val="22"/>
        </w:rPr>
        <w:t xml:space="preserve">, in </w:t>
      </w:r>
      <w:r w:rsidRPr="00A74975">
        <w:rPr>
          <w:rStyle w:val="Fett"/>
          <w:rFonts w:ascii="Roboto" w:hAnsi="Roboto"/>
          <w:b w:val="0"/>
          <w:bCs w:val="0"/>
          <w:sz w:val="22"/>
          <w:szCs w:val="22"/>
        </w:rPr>
        <w:t>Marburg</w:t>
      </w:r>
      <w:r w:rsidRPr="00A74975">
        <w:rPr>
          <w:rFonts w:ascii="Roboto" w:hAnsi="Roboto"/>
          <w:b/>
          <w:bCs/>
          <w:sz w:val="22"/>
          <w:szCs w:val="22"/>
        </w:rPr>
        <w:t xml:space="preserve"> </w:t>
      </w:r>
      <w:r w:rsidRPr="00A74975">
        <w:rPr>
          <w:rFonts w:ascii="Roboto" w:hAnsi="Roboto"/>
          <w:sz w:val="22"/>
          <w:szCs w:val="22"/>
        </w:rPr>
        <w:t>um</w:t>
      </w:r>
      <w:r w:rsidRPr="00A74975">
        <w:rPr>
          <w:rFonts w:ascii="Roboto" w:hAnsi="Roboto"/>
          <w:b/>
          <w:bCs/>
          <w:sz w:val="22"/>
          <w:szCs w:val="22"/>
        </w:rPr>
        <w:t xml:space="preserve"> </w:t>
      </w:r>
      <w:r w:rsidRPr="00A74975">
        <w:rPr>
          <w:rStyle w:val="Fett"/>
          <w:rFonts w:ascii="Roboto" w:hAnsi="Roboto"/>
          <w:b w:val="0"/>
          <w:bCs w:val="0"/>
          <w:sz w:val="22"/>
          <w:szCs w:val="22"/>
        </w:rPr>
        <w:t>2,3 Prozent</w:t>
      </w:r>
      <w:r w:rsidRPr="00A74975">
        <w:rPr>
          <w:rFonts w:ascii="Roboto" w:hAnsi="Roboto"/>
          <w:sz w:val="22"/>
          <w:szCs w:val="22"/>
        </w:rPr>
        <w:t xml:space="preserve">, in der Verbandsgemeinde </w:t>
      </w:r>
      <w:r w:rsidRPr="00A74975">
        <w:rPr>
          <w:rStyle w:val="Fett"/>
          <w:rFonts w:ascii="Roboto" w:hAnsi="Roboto"/>
          <w:b w:val="0"/>
          <w:bCs w:val="0"/>
          <w:sz w:val="22"/>
          <w:szCs w:val="22"/>
        </w:rPr>
        <w:t>Diez</w:t>
      </w:r>
      <w:r w:rsidRPr="00A74975">
        <w:rPr>
          <w:rFonts w:ascii="Roboto" w:hAnsi="Roboto"/>
          <w:sz w:val="22"/>
          <w:szCs w:val="22"/>
        </w:rPr>
        <w:t xml:space="preserve"> um </w:t>
      </w:r>
      <w:r w:rsidRPr="00A74975">
        <w:rPr>
          <w:rStyle w:val="Fett"/>
          <w:rFonts w:ascii="Roboto" w:hAnsi="Roboto"/>
          <w:b w:val="0"/>
          <w:bCs w:val="0"/>
          <w:sz w:val="22"/>
          <w:szCs w:val="22"/>
        </w:rPr>
        <w:t>1,9 Prozent</w:t>
      </w:r>
      <w:r w:rsidRPr="00A74975">
        <w:rPr>
          <w:rFonts w:ascii="Roboto" w:hAnsi="Roboto"/>
          <w:sz w:val="22"/>
          <w:szCs w:val="22"/>
        </w:rPr>
        <w:t xml:space="preserve"> und in der Verbandsgemeinde </w:t>
      </w:r>
      <w:r w:rsidRPr="00A74975">
        <w:rPr>
          <w:rStyle w:val="Fett"/>
          <w:rFonts w:ascii="Roboto" w:hAnsi="Roboto"/>
          <w:b w:val="0"/>
          <w:bCs w:val="0"/>
          <w:sz w:val="22"/>
          <w:szCs w:val="22"/>
        </w:rPr>
        <w:t>Bad Ems-Nassau</w:t>
      </w:r>
      <w:r w:rsidRPr="00A74975">
        <w:rPr>
          <w:rFonts w:ascii="Roboto" w:hAnsi="Roboto"/>
          <w:sz w:val="22"/>
          <w:szCs w:val="22"/>
        </w:rPr>
        <w:t xml:space="preserve"> um </w:t>
      </w:r>
      <w:r w:rsidRPr="00A74975">
        <w:rPr>
          <w:rStyle w:val="Fett"/>
          <w:rFonts w:ascii="Roboto" w:hAnsi="Roboto"/>
          <w:b w:val="0"/>
          <w:bCs w:val="0"/>
          <w:sz w:val="22"/>
          <w:szCs w:val="22"/>
        </w:rPr>
        <w:t>1,1 Prozent</w:t>
      </w:r>
      <w:r w:rsidRPr="00A74975">
        <w:rPr>
          <w:rFonts w:ascii="Roboto" w:hAnsi="Roboto"/>
          <w:sz w:val="22"/>
          <w:szCs w:val="22"/>
        </w:rPr>
        <w:t>.</w:t>
      </w:r>
    </w:p>
    <w:p w14:paraId="7996ED15" w14:textId="1D85E6E8" w:rsidR="007267F5" w:rsidRPr="00A74975" w:rsidRDefault="00772E36" w:rsidP="00B53E09">
      <w:pPr>
        <w:pStyle w:val="StandardWeb"/>
        <w:spacing w:before="120" w:beforeAutospacing="0" w:after="120" w:afterAutospacing="0"/>
        <w:jc w:val="both"/>
        <w:rPr>
          <w:rFonts w:ascii="Roboto" w:hAnsi="Roboto"/>
          <w:sz w:val="22"/>
          <w:szCs w:val="22"/>
        </w:rPr>
      </w:pPr>
      <w:r w:rsidRPr="00A74975">
        <w:rPr>
          <w:rFonts w:ascii="Roboto" w:hAnsi="Roboto"/>
          <w:sz w:val="22"/>
          <w:szCs w:val="22"/>
        </w:rPr>
        <w:t xml:space="preserve">„Die Zahlen zeigen eindrucksvoll, dass sich das Lahntal als attraktive Urlaubsregion weiter positiv entwickelt und bei immer mehr </w:t>
      </w:r>
      <w:r w:rsidR="00A44B5C">
        <w:rPr>
          <w:rFonts w:ascii="Roboto" w:hAnsi="Roboto"/>
          <w:sz w:val="22"/>
          <w:szCs w:val="22"/>
        </w:rPr>
        <w:t>Menschen</w:t>
      </w:r>
      <w:r w:rsidRPr="00A74975">
        <w:rPr>
          <w:rFonts w:ascii="Roboto" w:hAnsi="Roboto"/>
          <w:sz w:val="22"/>
          <w:szCs w:val="22"/>
        </w:rPr>
        <w:t xml:space="preserve"> auf großes Interesse stößt</w:t>
      </w:r>
      <w:r>
        <w:rPr>
          <w:rFonts w:ascii="Roboto" w:hAnsi="Roboto"/>
          <w:sz w:val="22"/>
          <w:szCs w:val="22"/>
        </w:rPr>
        <w:t>“</w:t>
      </w:r>
      <w:r w:rsidR="00AB79F2">
        <w:rPr>
          <w:rFonts w:ascii="Roboto" w:hAnsi="Roboto"/>
          <w:sz w:val="22"/>
          <w:szCs w:val="22"/>
        </w:rPr>
        <w:t>,</w:t>
      </w:r>
      <w:r w:rsidRPr="00A74975">
        <w:rPr>
          <w:rFonts w:ascii="Roboto" w:hAnsi="Roboto"/>
          <w:sz w:val="22"/>
          <w:szCs w:val="22"/>
        </w:rPr>
        <w:t xml:space="preserve"> </w:t>
      </w:r>
      <w:r w:rsidR="008A0757">
        <w:rPr>
          <w:rFonts w:ascii="Roboto" w:hAnsi="Roboto"/>
          <w:sz w:val="22"/>
          <w:szCs w:val="22"/>
        </w:rPr>
        <w:t xml:space="preserve">zeigt sich </w:t>
      </w:r>
      <w:r w:rsidR="003155B4" w:rsidRPr="00A74975">
        <w:rPr>
          <w:rFonts w:ascii="Roboto" w:hAnsi="Roboto"/>
          <w:sz w:val="22"/>
          <w:szCs w:val="22"/>
        </w:rPr>
        <w:t xml:space="preserve">LTV-Geschäftsführer Philipp Borchardt </w:t>
      </w:r>
      <w:r w:rsidR="008A0757">
        <w:rPr>
          <w:rFonts w:ascii="Roboto" w:hAnsi="Roboto"/>
          <w:sz w:val="22"/>
          <w:szCs w:val="22"/>
        </w:rPr>
        <w:t xml:space="preserve">erfreut </w:t>
      </w:r>
      <w:r>
        <w:rPr>
          <w:rFonts w:ascii="Roboto" w:hAnsi="Roboto"/>
          <w:sz w:val="22"/>
          <w:szCs w:val="22"/>
        </w:rPr>
        <w:t>und ergänzt</w:t>
      </w:r>
      <w:r w:rsidR="003155B4" w:rsidRPr="00A74975">
        <w:rPr>
          <w:rFonts w:ascii="Roboto" w:hAnsi="Roboto"/>
          <w:sz w:val="22"/>
          <w:szCs w:val="22"/>
        </w:rPr>
        <w:t xml:space="preserve">: </w:t>
      </w:r>
      <w:r w:rsidR="009A0B87">
        <w:rPr>
          <w:rFonts w:ascii="Roboto" w:hAnsi="Roboto"/>
          <w:sz w:val="22"/>
          <w:szCs w:val="22"/>
        </w:rPr>
        <w:t>„</w:t>
      </w:r>
      <w:r w:rsidR="003155B4" w:rsidRPr="00A74975">
        <w:rPr>
          <w:rFonts w:ascii="Roboto" w:hAnsi="Roboto"/>
          <w:sz w:val="22"/>
          <w:szCs w:val="22"/>
        </w:rPr>
        <w:t xml:space="preserve">Zugleich bestätigt </w:t>
      </w:r>
      <w:r w:rsidR="00430723">
        <w:rPr>
          <w:rFonts w:ascii="Roboto" w:hAnsi="Roboto"/>
          <w:sz w:val="22"/>
          <w:szCs w:val="22"/>
        </w:rPr>
        <w:t xml:space="preserve">das Ergebnis </w:t>
      </w:r>
      <w:r w:rsidR="003155B4" w:rsidRPr="00A74975">
        <w:rPr>
          <w:rFonts w:ascii="Roboto" w:hAnsi="Roboto"/>
          <w:sz w:val="22"/>
          <w:szCs w:val="22"/>
        </w:rPr>
        <w:t xml:space="preserve">den eingeschlagenen Weg der Tourismusstrategie Lahntal 2025+, mit der wir die </w:t>
      </w:r>
      <w:r w:rsidR="000C2ADE">
        <w:rPr>
          <w:rFonts w:ascii="Roboto" w:hAnsi="Roboto"/>
          <w:sz w:val="22"/>
          <w:szCs w:val="22"/>
        </w:rPr>
        <w:t xml:space="preserve">Erlebnisqualität in der </w:t>
      </w:r>
      <w:r w:rsidR="003155B4" w:rsidRPr="00A74975">
        <w:rPr>
          <w:rFonts w:ascii="Roboto" w:hAnsi="Roboto"/>
          <w:sz w:val="22"/>
          <w:szCs w:val="22"/>
        </w:rPr>
        <w:t>Region gemeinsam mit unseren Partnern konsequent weiterentwickeln</w:t>
      </w:r>
      <w:r w:rsidR="002474A1">
        <w:rPr>
          <w:rFonts w:ascii="Roboto" w:hAnsi="Roboto"/>
          <w:sz w:val="22"/>
          <w:szCs w:val="22"/>
        </w:rPr>
        <w:t>.</w:t>
      </w:r>
      <w:r w:rsidR="00B6142B" w:rsidRPr="00A74975">
        <w:rPr>
          <w:rFonts w:ascii="Roboto" w:hAnsi="Roboto"/>
          <w:sz w:val="22"/>
          <w:szCs w:val="22"/>
        </w:rPr>
        <w:t>“</w:t>
      </w:r>
    </w:p>
    <w:p w14:paraId="549FBD27" w14:textId="2D99493A" w:rsidR="00323DA5" w:rsidRDefault="00FC232A" w:rsidP="00B53E09">
      <w:pPr>
        <w:pStyle w:val="StandardWeb"/>
        <w:spacing w:before="120" w:beforeAutospacing="0" w:after="120" w:afterAutospacing="0"/>
        <w:jc w:val="both"/>
        <w:rPr>
          <w:rFonts w:ascii="Roboto" w:hAnsi="Roboto"/>
          <w:sz w:val="22"/>
          <w:szCs w:val="22"/>
        </w:rPr>
      </w:pPr>
      <w:r w:rsidRPr="00FC232A">
        <w:rPr>
          <w:rFonts w:ascii="Roboto" w:hAnsi="Roboto"/>
          <w:sz w:val="22"/>
          <w:szCs w:val="22"/>
        </w:rPr>
        <w:t>Der Tourismus ist im Lahntal weit mehr als ein reiner Wirtschaftsfaktor. Er stärkt die Lebensqualität und erhöht die Attraktivität der Region als Wohn- und Arbeitsstandort. Investitionen in touristische Infrastruktur – etwa in Rad- und Wanderwege, Freizeitangebote oder kulturelle Einrichtungen – kommen dabei nicht nur Gästen zugute, sondern werden in hohem Maße auch von der Bevölkerung vor Ort genutzt. Gerade in den ländlichen Räumen trägt der Tourismus dazu bei, wirtschaftliche und soziale Strukturen zu stabilisieren, die Standortqualität der Städte und Gemeinden zu erhöhen und damit qualifizierte Arbeitskräfte für die Region zu gewinnen und langfristig zu binden.</w:t>
      </w:r>
    </w:p>
    <w:p w14:paraId="31E07851" w14:textId="77777777" w:rsidR="00ED722F" w:rsidRPr="00A74975" w:rsidRDefault="00ED722F" w:rsidP="00B53E09">
      <w:pPr>
        <w:pStyle w:val="StandardWeb"/>
        <w:spacing w:before="120" w:beforeAutospacing="0" w:after="120" w:afterAutospacing="0"/>
        <w:jc w:val="both"/>
        <w:rPr>
          <w:rFonts w:ascii="Roboto" w:hAnsi="Roboto"/>
          <w:sz w:val="22"/>
          <w:szCs w:val="22"/>
        </w:rPr>
      </w:pPr>
      <w:r w:rsidRPr="00A74975">
        <w:rPr>
          <w:rFonts w:ascii="Roboto" w:hAnsi="Roboto"/>
          <w:sz w:val="22"/>
          <w:szCs w:val="22"/>
        </w:rPr>
        <w:t>So wirkt der Tourismus im Lahntal nicht nur als Motor für Wertschöpfung, sondern auch als Impulsgeber für eine positive Entwicklung der Städte und ländlichen Räume entlang der Lahn.</w:t>
      </w:r>
    </w:p>
    <w:p w14:paraId="37E5B7E0" w14:textId="77777777" w:rsidR="00B53E09" w:rsidRPr="00A74975" w:rsidRDefault="00B53E09" w:rsidP="00B53E09">
      <w:pPr>
        <w:pStyle w:val="StandardWeb"/>
        <w:spacing w:before="120" w:beforeAutospacing="0" w:after="120" w:afterAutospacing="0"/>
        <w:jc w:val="both"/>
        <w:rPr>
          <w:rFonts w:ascii="Roboto" w:hAnsi="Roboto"/>
          <w:sz w:val="22"/>
          <w:szCs w:val="22"/>
        </w:rPr>
      </w:pPr>
      <w:r w:rsidRPr="00A74975">
        <w:rPr>
          <w:rFonts w:ascii="Roboto" w:hAnsi="Roboto"/>
          <w:sz w:val="22"/>
          <w:szCs w:val="22"/>
        </w:rPr>
        <w:t xml:space="preserve">Zum Berichtskreis der amtlichen Statistik gehören alle Beherbergungsbetriebe mit zehn oder mehr Gästebetten sowie Campingplätze mit zehn oder mehr Stellplätzen (ohne Dauercampingplätze) – unabhängig davon, ob die Beherbergung Hauptzweck des Betriebes ist, etwa bei Hotels oder Pensionen, oder nur ein Nebenzweck, beispielsweise bei Vorsorge- </w:t>
      </w:r>
      <w:r w:rsidRPr="00A74975">
        <w:rPr>
          <w:rFonts w:ascii="Roboto" w:hAnsi="Roboto"/>
          <w:sz w:val="22"/>
          <w:szCs w:val="22"/>
        </w:rPr>
        <w:lastRenderedPageBreak/>
        <w:t xml:space="preserve">oder Rehabilitationseinrichtungen. Gastgeber mit weniger als 10 Betten werden von der Statistik nicht erfasst. </w:t>
      </w:r>
    </w:p>
    <w:p w14:paraId="74DC062C" w14:textId="77777777" w:rsidR="00B53E09" w:rsidRDefault="00B53E09" w:rsidP="00B53E09">
      <w:pPr>
        <w:tabs>
          <w:tab w:val="right" w:pos="8364"/>
        </w:tabs>
        <w:rPr>
          <w:rFonts w:ascii="Roboto" w:hAnsi="Roboto"/>
          <w:szCs w:val="22"/>
        </w:rPr>
      </w:pPr>
    </w:p>
    <w:p w14:paraId="7AE3D423" w14:textId="6BBC1236" w:rsidR="00362F58" w:rsidRPr="007A6B58" w:rsidRDefault="00362F58" w:rsidP="00B53E09">
      <w:pPr>
        <w:tabs>
          <w:tab w:val="right" w:pos="8364"/>
        </w:tabs>
        <w:rPr>
          <w:rFonts w:ascii="Roboto" w:hAnsi="Roboto"/>
          <w:szCs w:val="22"/>
        </w:rPr>
      </w:pPr>
      <w:r w:rsidRPr="007A6B58">
        <w:rPr>
          <w:rFonts w:ascii="Roboto" w:hAnsi="Roboto"/>
          <w:szCs w:val="22"/>
        </w:rPr>
        <w:t>Eine Pressemitteilung des</w:t>
      </w:r>
    </w:p>
    <w:p w14:paraId="7F30FCC8" w14:textId="7350B95B" w:rsidR="00362F58" w:rsidRPr="007A6B58" w:rsidRDefault="00362F58" w:rsidP="00B53E09">
      <w:pPr>
        <w:tabs>
          <w:tab w:val="right" w:pos="8364"/>
        </w:tabs>
        <w:rPr>
          <w:rFonts w:ascii="Roboto" w:hAnsi="Roboto"/>
          <w:b/>
          <w:szCs w:val="22"/>
        </w:rPr>
      </w:pPr>
      <w:r w:rsidRPr="007A6B58">
        <w:rPr>
          <w:rFonts w:ascii="Roboto" w:hAnsi="Roboto"/>
          <w:b/>
          <w:szCs w:val="22"/>
        </w:rPr>
        <w:t>Lahntal Tourismus Verband e. V.</w:t>
      </w:r>
    </w:p>
    <w:p w14:paraId="36179CBF" w14:textId="42E5144B" w:rsidR="003B686B" w:rsidRDefault="003B686B" w:rsidP="00B53E09">
      <w:pPr>
        <w:tabs>
          <w:tab w:val="right" w:pos="8364"/>
        </w:tabs>
        <w:rPr>
          <w:rFonts w:ascii="Roboto" w:hAnsi="Roboto"/>
          <w:szCs w:val="22"/>
        </w:rPr>
      </w:pPr>
      <w:r w:rsidRPr="003B686B">
        <w:rPr>
          <w:rFonts w:ascii="Roboto" w:hAnsi="Roboto"/>
          <w:szCs w:val="22"/>
        </w:rPr>
        <w:t>Der Lahntal Tourismus Verband e. V. (LTV) ist die Destinationsmanagementorganisation (DMO) sowie der touristische Dachverband der Urlaubs- und Freizeitregion das Lahntal. Mitglieder des LTV sind sechs Landkreise, zehn Städte/Gemeinden sowie sieben Teilregionen bzw. deren Tourismus-Organisationen im Lahntal. Gemeinsam setzen sich der LTV und seine Mitglieder für einen nachhaltigen Tourismus im Lahntal ein, steigern die Bekanntheit und Beliebtheit des Lahntals als attraktive Freizeit- und Urlaubsregion und führen und entwickeln gemeinsam die Tourismusmarke das Lahntal weiter. Die touristische Destination erstreckt sich über die drei Bundesländer Rheinland-Pfalz, Hessen und Nordrhein-Westfalen und umfasst vorwiegend das Tal der Lahn sowie seine Seitentäler. Das Lahntal hat sich einem verantwortungsvollen und nachhaltig ausgerichteten Tourismus verschrieben und leistet damit bewusst auch einen Beitrag zur Verbesserung der Aufenthalts- und Lebensqualität für Gäste und Einheimische in der Region.</w:t>
      </w:r>
    </w:p>
    <w:p w14:paraId="73EFC0AD" w14:textId="1F4BB2D0" w:rsidR="00313FFA" w:rsidRPr="007A6B58" w:rsidRDefault="00313FFA" w:rsidP="00B53E09">
      <w:pPr>
        <w:tabs>
          <w:tab w:val="right" w:pos="8364"/>
        </w:tabs>
        <w:rPr>
          <w:rFonts w:ascii="Roboto" w:hAnsi="Roboto"/>
          <w:szCs w:val="22"/>
        </w:rPr>
      </w:pPr>
      <w:r w:rsidRPr="007A6B58">
        <w:rPr>
          <w:rFonts w:ascii="Roboto" w:hAnsi="Roboto"/>
          <w:szCs w:val="22"/>
        </w:rPr>
        <w:t>www.daslahntal.de</w:t>
      </w:r>
    </w:p>
    <w:p w14:paraId="5EC8E92D" w14:textId="77777777" w:rsidR="00313FFA" w:rsidRPr="007A6B58" w:rsidRDefault="00313FFA" w:rsidP="00B53E09">
      <w:pPr>
        <w:tabs>
          <w:tab w:val="right" w:pos="8364"/>
        </w:tabs>
        <w:rPr>
          <w:rFonts w:ascii="Roboto" w:hAnsi="Roboto"/>
          <w:szCs w:val="22"/>
        </w:rPr>
      </w:pPr>
    </w:p>
    <w:p w14:paraId="155E7487" w14:textId="61869D2E" w:rsidR="00362F58" w:rsidRPr="007A6B58" w:rsidRDefault="00313FFA" w:rsidP="00B53E09">
      <w:pPr>
        <w:tabs>
          <w:tab w:val="right" w:pos="8364"/>
        </w:tabs>
        <w:rPr>
          <w:rFonts w:ascii="Roboto" w:hAnsi="Roboto"/>
          <w:szCs w:val="22"/>
        </w:rPr>
      </w:pPr>
      <w:r w:rsidRPr="007A6B58">
        <w:rPr>
          <w:rFonts w:ascii="Roboto" w:hAnsi="Roboto"/>
          <w:szCs w:val="22"/>
        </w:rPr>
        <w:t xml:space="preserve">Pressekontakt: </w:t>
      </w:r>
      <w:r w:rsidR="00362F58" w:rsidRPr="007A6B58">
        <w:rPr>
          <w:rFonts w:ascii="Roboto" w:hAnsi="Roboto"/>
          <w:szCs w:val="22"/>
        </w:rPr>
        <w:t>Ulrike Petersen</w:t>
      </w:r>
    </w:p>
    <w:p w14:paraId="63A919DC" w14:textId="013F1092" w:rsidR="00362F58" w:rsidRPr="007A6B58" w:rsidRDefault="00362F58" w:rsidP="00B53E09">
      <w:pPr>
        <w:tabs>
          <w:tab w:val="right" w:pos="8364"/>
        </w:tabs>
        <w:rPr>
          <w:rFonts w:ascii="Roboto" w:hAnsi="Roboto"/>
          <w:szCs w:val="22"/>
        </w:rPr>
      </w:pPr>
      <w:r w:rsidRPr="007A6B58">
        <w:rPr>
          <w:rFonts w:ascii="Roboto" w:hAnsi="Roboto"/>
          <w:szCs w:val="22"/>
        </w:rPr>
        <w:t>Brückenstraße 2, 35576 Wetzlar</w:t>
      </w:r>
    </w:p>
    <w:p w14:paraId="6951FD50" w14:textId="6B6B71A0" w:rsidR="00362F58" w:rsidRPr="007A6B58" w:rsidRDefault="00362F58" w:rsidP="00B53E09">
      <w:pPr>
        <w:pStyle w:val="Textkrper2"/>
        <w:tabs>
          <w:tab w:val="right" w:pos="8364"/>
        </w:tabs>
        <w:spacing w:before="0" w:line="240" w:lineRule="auto"/>
        <w:rPr>
          <w:rFonts w:ascii="Roboto" w:hAnsi="Roboto"/>
          <w:sz w:val="22"/>
          <w:szCs w:val="22"/>
        </w:rPr>
      </w:pPr>
      <w:r w:rsidRPr="007A6B58">
        <w:rPr>
          <w:rFonts w:ascii="Roboto" w:hAnsi="Roboto"/>
          <w:sz w:val="22"/>
          <w:szCs w:val="22"/>
        </w:rPr>
        <w:t>Tel.: 0 64 41 – 30 99 814</w:t>
      </w:r>
    </w:p>
    <w:p w14:paraId="096FD197" w14:textId="7C9FD6ED" w:rsidR="00362F58" w:rsidRPr="007A6B58" w:rsidRDefault="00362F58" w:rsidP="00B53E09">
      <w:pPr>
        <w:tabs>
          <w:tab w:val="left" w:pos="5565"/>
        </w:tabs>
        <w:rPr>
          <w:rFonts w:ascii="Roboto" w:hAnsi="Roboto"/>
          <w:szCs w:val="22"/>
        </w:rPr>
      </w:pPr>
      <w:r w:rsidRPr="007A6B58">
        <w:rPr>
          <w:rFonts w:ascii="Roboto" w:hAnsi="Roboto"/>
          <w:szCs w:val="22"/>
        </w:rPr>
        <w:t>Ulrike.petersen@daslahntal.de</w:t>
      </w:r>
    </w:p>
    <w:p w14:paraId="598BC447" w14:textId="06A5A3FF" w:rsidR="00362F58" w:rsidRPr="007A6B58" w:rsidRDefault="00362F58" w:rsidP="00B53E09">
      <w:pPr>
        <w:spacing w:after="120"/>
        <w:rPr>
          <w:rFonts w:ascii="Roboto" w:hAnsi="Roboto"/>
          <w:szCs w:val="22"/>
        </w:rPr>
      </w:pPr>
      <w:r w:rsidRPr="007A6B58">
        <w:rPr>
          <w:rFonts w:ascii="Roboto" w:hAnsi="Roboto"/>
          <w:szCs w:val="22"/>
        </w:rPr>
        <w:t>daslahntal.de/presse</w:t>
      </w:r>
    </w:p>
    <w:sectPr w:rsidR="00362F58" w:rsidRPr="007A6B58" w:rsidSect="00197245">
      <w:headerReference w:type="default" r:id="rId11"/>
      <w:footerReference w:type="default" r:id="rId12"/>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156A7" w14:textId="77777777" w:rsidR="007D0A50" w:rsidRDefault="007D0A50">
      <w:r>
        <w:separator/>
      </w:r>
    </w:p>
  </w:endnote>
  <w:endnote w:type="continuationSeparator" w:id="0">
    <w:p w14:paraId="56DA31EB" w14:textId="77777777" w:rsidR="007D0A50" w:rsidRDefault="007D0A50">
      <w:r>
        <w:continuationSeparator/>
      </w:r>
    </w:p>
  </w:endnote>
  <w:endnote w:type="continuationNotice" w:id="1">
    <w:p w14:paraId="77FB47D7" w14:textId="77777777" w:rsidR="007D0A50" w:rsidRDefault="007D0A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5F6DE8F9"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2</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395583" w:rsidRPr="00395583">
      <w:rPr>
        <w:rFonts w:ascii="Roboto" w:hAnsi="Roboto"/>
        <w:sz w:val="20"/>
      </w:rPr>
      <w:t>Tourismus im Lahntal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CF6B7" w14:textId="77777777" w:rsidR="007D0A50" w:rsidRDefault="007D0A50">
      <w:r>
        <w:separator/>
      </w:r>
    </w:p>
  </w:footnote>
  <w:footnote w:type="continuationSeparator" w:id="0">
    <w:p w14:paraId="02CAEEB0" w14:textId="77777777" w:rsidR="007D0A50" w:rsidRDefault="007D0A50">
      <w:r>
        <w:continuationSeparator/>
      </w:r>
    </w:p>
  </w:footnote>
  <w:footnote w:type="continuationNotice" w:id="1">
    <w:p w14:paraId="5C25626B" w14:textId="77777777" w:rsidR="007D0A50" w:rsidRDefault="007D0A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66866"/>
    <w:rsid w:val="000A73B1"/>
    <w:rsid w:val="000B3A74"/>
    <w:rsid w:val="000B446F"/>
    <w:rsid w:val="000B47A1"/>
    <w:rsid w:val="000C2ADE"/>
    <w:rsid w:val="000C2D7A"/>
    <w:rsid w:val="000C4554"/>
    <w:rsid w:val="000D34A0"/>
    <w:rsid w:val="000E6E01"/>
    <w:rsid w:val="000F694E"/>
    <w:rsid w:val="001023EC"/>
    <w:rsid w:val="001051B2"/>
    <w:rsid w:val="00111B09"/>
    <w:rsid w:val="001226F5"/>
    <w:rsid w:val="001523EF"/>
    <w:rsid w:val="001531E4"/>
    <w:rsid w:val="00174518"/>
    <w:rsid w:val="00183CAB"/>
    <w:rsid w:val="00195229"/>
    <w:rsid w:val="00197245"/>
    <w:rsid w:val="001A0F29"/>
    <w:rsid w:val="001A16CC"/>
    <w:rsid w:val="001B1E40"/>
    <w:rsid w:val="001C34E6"/>
    <w:rsid w:val="001D605E"/>
    <w:rsid w:val="001E0CBD"/>
    <w:rsid w:val="001F02F5"/>
    <w:rsid w:val="001F0BC1"/>
    <w:rsid w:val="001F225F"/>
    <w:rsid w:val="00203B85"/>
    <w:rsid w:val="002141DC"/>
    <w:rsid w:val="00216563"/>
    <w:rsid w:val="002212D0"/>
    <w:rsid w:val="002309C7"/>
    <w:rsid w:val="00237B00"/>
    <w:rsid w:val="002474A1"/>
    <w:rsid w:val="002526C1"/>
    <w:rsid w:val="00254514"/>
    <w:rsid w:val="0025467A"/>
    <w:rsid w:val="00262C80"/>
    <w:rsid w:val="002669FB"/>
    <w:rsid w:val="002A6955"/>
    <w:rsid w:val="002B3814"/>
    <w:rsid w:val="002B5BC0"/>
    <w:rsid w:val="003006D6"/>
    <w:rsid w:val="00313FFA"/>
    <w:rsid w:val="003155B4"/>
    <w:rsid w:val="00323DA5"/>
    <w:rsid w:val="00327643"/>
    <w:rsid w:val="00330FB4"/>
    <w:rsid w:val="0033644A"/>
    <w:rsid w:val="003476FB"/>
    <w:rsid w:val="00362F58"/>
    <w:rsid w:val="00364FD2"/>
    <w:rsid w:val="003721FF"/>
    <w:rsid w:val="00381885"/>
    <w:rsid w:val="003937E7"/>
    <w:rsid w:val="00395583"/>
    <w:rsid w:val="003B160C"/>
    <w:rsid w:val="003B2A00"/>
    <w:rsid w:val="003B686B"/>
    <w:rsid w:val="003B7EB9"/>
    <w:rsid w:val="003C050A"/>
    <w:rsid w:val="003C2FC4"/>
    <w:rsid w:val="003D5F4A"/>
    <w:rsid w:val="003E031F"/>
    <w:rsid w:val="003F380F"/>
    <w:rsid w:val="003F5115"/>
    <w:rsid w:val="003F6AF2"/>
    <w:rsid w:val="00401335"/>
    <w:rsid w:val="00414E12"/>
    <w:rsid w:val="00430723"/>
    <w:rsid w:val="004360FF"/>
    <w:rsid w:val="00440CB4"/>
    <w:rsid w:val="004552CC"/>
    <w:rsid w:val="0045595E"/>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6B1F"/>
    <w:rsid w:val="004E2F65"/>
    <w:rsid w:val="004E42C5"/>
    <w:rsid w:val="004E4426"/>
    <w:rsid w:val="004F0EA0"/>
    <w:rsid w:val="005032E4"/>
    <w:rsid w:val="005073C1"/>
    <w:rsid w:val="00531561"/>
    <w:rsid w:val="00531E96"/>
    <w:rsid w:val="00535FA5"/>
    <w:rsid w:val="00554481"/>
    <w:rsid w:val="00556205"/>
    <w:rsid w:val="00563D55"/>
    <w:rsid w:val="005A51E7"/>
    <w:rsid w:val="005B27B2"/>
    <w:rsid w:val="005C0765"/>
    <w:rsid w:val="005C3930"/>
    <w:rsid w:val="005D6CCC"/>
    <w:rsid w:val="005D7143"/>
    <w:rsid w:val="005F2B89"/>
    <w:rsid w:val="00602073"/>
    <w:rsid w:val="00605E72"/>
    <w:rsid w:val="00612ECA"/>
    <w:rsid w:val="006165A2"/>
    <w:rsid w:val="00630268"/>
    <w:rsid w:val="00633B55"/>
    <w:rsid w:val="00634191"/>
    <w:rsid w:val="0064178A"/>
    <w:rsid w:val="0066057C"/>
    <w:rsid w:val="006668F2"/>
    <w:rsid w:val="00677D0E"/>
    <w:rsid w:val="00681483"/>
    <w:rsid w:val="006A1C8C"/>
    <w:rsid w:val="006A2215"/>
    <w:rsid w:val="006A40B9"/>
    <w:rsid w:val="006B0547"/>
    <w:rsid w:val="006B0578"/>
    <w:rsid w:val="006B0EB5"/>
    <w:rsid w:val="006B3A1D"/>
    <w:rsid w:val="006B70E1"/>
    <w:rsid w:val="006C5D8C"/>
    <w:rsid w:val="006D2344"/>
    <w:rsid w:val="006D55F1"/>
    <w:rsid w:val="006E7337"/>
    <w:rsid w:val="006F437F"/>
    <w:rsid w:val="0070603F"/>
    <w:rsid w:val="00711E09"/>
    <w:rsid w:val="00711EED"/>
    <w:rsid w:val="007265BA"/>
    <w:rsid w:val="007267F5"/>
    <w:rsid w:val="007301E4"/>
    <w:rsid w:val="007321E9"/>
    <w:rsid w:val="00735FCF"/>
    <w:rsid w:val="00742085"/>
    <w:rsid w:val="00747EFF"/>
    <w:rsid w:val="007538FC"/>
    <w:rsid w:val="007542B1"/>
    <w:rsid w:val="00772E36"/>
    <w:rsid w:val="00774B23"/>
    <w:rsid w:val="00776BF4"/>
    <w:rsid w:val="00781377"/>
    <w:rsid w:val="00782299"/>
    <w:rsid w:val="00793A89"/>
    <w:rsid w:val="007944E2"/>
    <w:rsid w:val="007A1BF8"/>
    <w:rsid w:val="007A5FC1"/>
    <w:rsid w:val="007A6B58"/>
    <w:rsid w:val="007B33EF"/>
    <w:rsid w:val="007D0A50"/>
    <w:rsid w:val="007D2799"/>
    <w:rsid w:val="007D5E3C"/>
    <w:rsid w:val="007E0918"/>
    <w:rsid w:val="007E5EB6"/>
    <w:rsid w:val="00801E78"/>
    <w:rsid w:val="008039A8"/>
    <w:rsid w:val="00815C7C"/>
    <w:rsid w:val="00822BF3"/>
    <w:rsid w:val="00825D96"/>
    <w:rsid w:val="00831D02"/>
    <w:rsid w:val="00831E6E"/>
    <w:rsid w:val="00832F39"/>
    <w:rsid w:val="00833D89"/>
    <w:rsid w:val="008514CF"/>
    <w:rsid w:val="008516AD"/>
    <w:rsid w:val="008517A3"/>
    <w:rsid w:val="00851CED"/>
    <w:rsid w:val="00865894"/>
    <w:rsid w:val="00880ADA"/>
    <w:rsid w:val="008877B3"/>
    <w:rsid w:val="00894BFC"/>
    <w:rsid w:val="008A0757"/>
    <w:rsid w:val="008A4B8E"/>
    <w:rsid w:val="008A4BC0"/>
    <w:rsid w:val="008C1663"/>
    <w:rsid w:val="008C20D2"/>
    <w:rsid w:val="008C51D6"/>
    <w:rsid w:val="008C7423"/>
    <w:rsid w:val="008F1DF7"/>
    <w:rsid w:val="008F3738"/>
    <w:rsid w:val="008F7D60"/>
    <w:rsid w:val="00900789"/>
    <w:rsid w:val="00904400"/>
    <w:rsid w:val="00904DF3"/>
    <w:rsid w:val="00920BF9"/>
    <w:rsid w:val="00921DCC"/>
    <w:rsid w:val="00922275"/>
    <w:rsid w:val="009256D4"/>
    <w:rsid w:val="00926E76"/>
    <w:rsid w:val="009275DD"/>
    <w:rsid w:val="00937760"/>
    <w:rsid w:val="00967B12"/>
    <w:rsid w:val="00985B2F"/>
    <w:rsid w:val="009875AE"/>
    <w:rsid w:val="009977BF"/>
    <w:rsid w:val="00997CA4"/>
    <w:rsid w:val="009A0B87"/>
    <w:rsid w:val="009C2B33"/>
    <w:rsid w:val="009D445A"/>
    <w:rsid w:val="009D60CB"/>
    <w:rsid w:val="009E1350"/>
    <w:rsid w:val="00A03479"/>
    <w:rsid w:val="00A04D38"/>
    <w:rsid w:val="00A07868"/>
    <w:rsid w:val="00A11A06"/>
    <w:rsid w:val="00A210CA"/>
    <w:rsid w:val="00A23225"/>
    <w:rsid w:val="00A32A7F"/>
    <w:rsid w:val="00A44415"/>
    <w:rsid w:val="00A44B5C"/>
    <w:rsid w:val="00A51251"/>
    <w:rsid w:val="00A513D0"/>
    <w:rsid w:val="00A5576D"/>
    <w:rsid w:val="00A573F1"/>
    <w:rsid w:val="00A64FEC"/>
    <w:rsid w:val="00A74975"/>
    <w:rsid w:val="00A82E66"/>
    <w:rsid w:val="00A93522"/>
    <w:rsid w:val="00A93B19"/>
    <w:rsid w:val="00AA4D28"/>
    <w:rsid w:val="00AB695B"/>
    <w:rsid w:val="00AB79F2"/>
    <w:rsid w:val="00AD0CBC"/>
    <w:rsid w:val="00AD5AF7"/>
    <w:rsid w:val="00AF3E59"/>
    <w:rsid w:val="00AF4CF6"/>
    <w:rsid w:val="00B03CF8"/>
    <w:rsid w:val="00B202E4"/>
    <w:rsid w:val="00B205A7"/>
    <w:rsid w:val="00B20C56"/>
    <w:rsid w:val="00B2714A"/>
    <w:rsid w:val="00B40FFF"/>
    <w:rsid w:val="00B42354"/>
    <w:rsid w:val="00B4412D"/>
    <w:rsid w:val="00B51A97"/>
    <w:rsid w:val="00B53E09"/>
    <w:rsid w:val="00B56B92"/>
    <w:rsid w:val="00B6142B"/>
    <w:rsid w:val="00B703A7"/>
    <w:rsid w:val="00B7618E"/>
    <w:rsid w:val="00B82788"/>
    <w:rsid w:val="00B85A87"/>
    <w:rsid w:val="00B97FD7"/>
    <w:rsid w:val="00BA365F"/>
    <w:rsid w:val="00BB4303"/>
    <w:rsid w:val="00BB6E89"/>
    <w:rsid w:val="00BC3D69"/>
    <w:rsid w:val="00BC70F2"/>
    <w:rsid w:val="00BE3353"/>
    <w:rsid w:val="00BF36B1"/>
    <w:rsid w:val="00BF4C82"/>
    <w:rsid w:val="00C054C7"/>
    <w:rsid w:val="00C05C0F"/>
    <w:rsid w:val="00C102C4"/>
    <w:rsid w:val="00C1395A"/>
    <w:rsid w:val="00C17CC8"/>
    <w:rsid w:val="00C2274A"/>
    <w:rsid w:val="00C2341A"/>
    <w:rsid w:val="00C31809"/>
    <w:rsid w:val="00C42BB5"/>
    <w:rsid w:val="00C51A64"/>
    <w:rsid w:val="00C71575"/>
    <w:rsid w:val="00CA6B78"/>
    <w:rsid w:val="00CB08ED"/>
    <w:rsid w:val="00CB2826"/>
    <w:rsid w:val="00CB50A2"/>
    <w:rsid w:val="00CB5D42"/>
    <w:rsid w:val="00CC27CC"/>
    <w:rsid w:val="00CD7388"/>
    <w:rsid w:val="00CE02AC"/>
    <w:rsid w:val="00CE3AE8"/>
    <w:rsid w:val="00CE6E04"/>
    <w:rsid w:val="00CE6E30"/>
    <w:rsid w:val="00CF37B1"/>
    <w:rsid w:val="00CF4346"/>
    <w:rsid w:val="00CF6DC7"/>
    <w:rsid w:val="00D01C7E"/>
    <w:rsid w:val="00D25B27"/>
    <w:rsid w:val="00D25EC4"/>
    <w:rsid w:val="00D2627E"/>
    <w:rsid w:val="00D31ED0"/>
    <w:rsid w:val="00D321AC"/>
    <w:rsid w:val="00D3708B"/>
    <w:rsid w:val="00D43680"/>
    <w:rsid w:val="00D44E59"/>
    <w:rsid w:val="00D46FBC"/>
    <w:rsid w:val="00D50FF5"/>
    <w:rsid w:val="00D735A9"/>
    <w:rsid w:val="00D7438F"/>
    <w:rsid w:val="00D8445F"/>
    <w:rsid w:val="00D93DDE"/>
    <w:rsid w:val="00DB3E04"/>
    <w:rsid w:val="00DB65C6"/>
    <w:rsid w:val="00DC6163"/>
    <w:rsid w:val="00DC6F5F"/>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60353"/>
    <w:rsid w:val="00E91B16"/>
    <w:rsid w:val="00E91B95"/>
    <w:rsid w:val="00E91ECA"/>
    <w:rsid w:val="00EA361A"/>
    <w:rsid w:val="00EB1A60"/>
    <w:rsid w:val="00EC5968"/>
    <w:rsid w:val="00ED025D"/>
    <w:rsid w:val="00ED0447"/>
    <w:rsid w:val="00ED10D1"/>
    <w:rsid w:val="00ED722F"/>
    <w:rsid w:val="00EE5057"/>
    <w:rsid w:val="00EF656F"/>
    <w:rsid w:val="00F006FC"/>
    <w:rsid w:val="00F01E77"/>
    <w:rsid w:val="00F132C4"/>
    <w:rsid w:val="00F133FD"/>
    <w:rsid w:val="00F32694"/>
    <w:rsid w:val="00F328CB"/>
    <w:rsid w:val="00F44E1E"/>
    <w:rsid w:val="00F515BF"/>
    <w:rsid w:val="00F67DA5"/>
    <w:rsid w:val="00F71E87"/>
    <w:rsid w:val="00F80D57"/>
    <w:rsid w:val="00F81A40"/>
    <w:rsid w:val="00F92BA2"/>
    <w:rsid w:val="00FA10AF"/>
    <w:rsid w:val="00FA14C2"/>
    <w:rsid w:val="00FA4FBE"/>
    <w:rsid w:val="00FC1044"/>
    <w:rsid w:val="00FC232A"/>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character" w:customStyle="1" w:styleId="whitespace-normal">
    <w:name w:val="whitespace-normal"/>
    <w:basedOn w:val="Absatz-Standardschriftart"/>
    <w:rsid w:val="007267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2.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3.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4.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4358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Philipp Borchardt</dc:creator>
  <cp:lastModifiedBy>LTV - Ulrike Petersen</cp:lastModifiedBy>
  <cp:revision>50</cp:revision>
  <cp:lastPrinted>2026-03-09T16:00:00Z</cp:lastPrinted>
  <dcterms:created xsi:type="dcterms:W3CDTF">2026-03-09T10:11:00Z</dcterms:created>
  <dcterms:modified xsi:type="dcterms:W3CDTF">2026-03-13T13:56:00Z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