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6842938B"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F75A62">
        <w:rPr>
          <w:rFonts w:ascii="Roboto" w:hAnsi="Roboto"/>
          <w:noProof/>
          <w:szCs w:val="22"/>
        </w:rPr>
        <w:t>28.08.2025</w:t>
      </w:r>
      <w:r w:rsidR="00C2341A" w:rsidRPr="00CF4346">
        <w:rPr>
          <w:rFonts w:ascii="Roboto" w:hAnsi="Roboto"/>
          <w:szCs w:val="22"/>
        </w:rPr>
        <w:fldChar w:fldCharType="end"/>
      </w:r>
    </w:p>
    <w:p w14:paraId="1366B705" w14:textId="0011ACCB" w:rsidR="004B1BC1" w:rsidRPr="004B1BC1" w:rsidRDefault="004B1BC1" w:rsidP="003714AF">
      <w:pPr>
        <w:spacing w:before="240" w:after="120"/>
        <w:rPr>
          <w:rFonts w:ascii="Roboto" w:hAnsi="Roboto"/>
          <w:b/>
          <w:bCs/>
          <w:sz w:val="28"/>
          <w:szCs w:val="28"/>
        </w:rPr>
      </w:pPr>
      <w:r w:rsidRPr="004B1BC1">
        <w:rPr>
          <w:rFonts w:ascii="Roboto" w:hAnsi="Roboto"/>
          <w:b/>
          <w:bCs/>
          <w:sz w:val="28"/>
          <w:szCs w:val="28"/>
        </w:rPr>
        <w:t>Holz</w:t>
      </w:r>
      <w:r w:rsidR="00EF7B9D">
        <w:rPr>
          <w:rFonts w:ascii="Roboto" w:hAnsi="Roboto"/>
          <w:b/>
          <w:bCs/>
          <w:sz w:val="28"/>
          <w:szCs w:val="28"/>
        </w:rPr>
        <w:t xml:space="preserve">- und </w:t>
      </w:r>
      <w:r w:rsidRPr="004B1BC1">
        <w:rPr>
          <w:rFonts w:ascii="Roboto" w:hAnsi="Roboto"/>
          <w:b/>
          <w:bCs/>
          <w:sz w:val="28"/>
          <w:szCs w:val="28"/>
        </w:rPr>
        <w:t>Technik</w:t>
      </w:r>
      <w:r w:rsidR="00EF7B9D">
        <w:rPr>
          <w:rFonts w:ascii="Roboto" w:hAnsi="Roboto"/>
          <w:b/>
          <w:bCs/>
          <w:sz w:val="28"/>
          <w:szCs w:val="28"/>
        </w:rPr>
        <w:t>m</w:t>
      </w:r>
      <w:r w:rsidRPr="004B1BC1">
        <w:rPr>
          <w:rFonts w:ascii="Roboto" w:hAnsi="Roboto"/>
          <w:b/>
          <w:bCs/>
          <w:sz w:val="28"/>
          <w:szCs w:val="28"/>
        </w:rPr>
        <w:t>useum Wettenberg als Partnerbetrieb „Nachhaltiges Reiseziel Lahntal“ ausgezeichnet</w:t>
      </w:r>
    </w:p>
    <w:p w14:paraId="6687F02A" w14:textId="66627745" w:rsidR="004B1BC1" w:rsidRPr="004B1BC1" w:rsidRDefault="004B1BC1" w:rsidP="00B916EC">
      <w:pPr>
        <w:spacing w:before="120" w:after="120"/>
        <w:rPr>
          <w:rFonts w:ascii="Roboto" w:hAnsi="Roboto"/>
          <w:b/>
          <w:bCs/>
          <w:szCs w:val="22"/>
        </w:rPr>
      </w:pPr>
      <w:r w:rsidRPr="004B1BC1">
        <w:rPr>
          <w:rFonts w:ascii="Roboto" w:hAnsi="Roboto"/>
          <w:b/>
          <w:bCs/>
          <w:szCs w:val="22"/>
        </w:rPr>
        <w:t>Das Holz</w:t>
      </w:r>
      <w:r w:rsidR="00EF7B9D">
        <w:rPr>
          <w:rFonts w:ascii="Roboto" w:hAnsi="Roboto"/>
          <w:b/>
          <w:bCs/>
          <w:szCs w:val="22"/>
        </w:rPr>
        <w:t xml:space="preserve">- und </w:t>
      </w:r>
      <w:r w:rsidRPr="004B1BC1">
        <w:rPr>
          <w:rFonts w:ascii="Roboto" w:hAnsi="Roboto"/>
          <w:b/>
          <w:bCs/>
          <w:szCs w:val="22"/>
        </w:rPr>
        <w:t xml:space="preserve">Technikmuseum (HTM) Wettenberg ist neuer Partnerbetrieb im „Nachhaltigen Reiseziel Lahntal“. Philipp Borchardt, Geschäftsführer des Lahntal Tourismus Verbandes </w:t>
      </w:r>
      <w:r w:rsidR="00A4552B">
        <w:rPr>
          <w:rFonts w:ascii="Roboto" w:hAnsi="Roboto"/>
          <w:b/>
          <w:bCs/>
          <w:szCs w:val="22"/>
        </w:rPr>
        <w:t xml:space="preserve">e. V. </w:t>
      </w:r>
      <w:r w:rsidRPr="004B1BC1">
        <w:rPr>
          <w:rFonts w:ascii="Roboto" w:hAnsi="Roboto"/>
          <w:b/>
          <w:bCs/>
          <w:szCs w:val="22"/>
        </w:rPr>
        <w:t xml:space="preserve">(LTV), überreichte gemeinsam mit Nachhaltigkeitsmanagerin Svea von Pein die Urkunde an Dieter </w:t>
      </w:r>
      <w:proofErr w:type="spellStart"/>
      <w:r w:rsidRPr="004B1BC1">
        <w:rPr>
          <w:rFonts w:ascii="Roboto" w:hAnsi="Roboto"/>
          <w:b/>
          <w:bCs/>
          <w:szCs w:val="22"/>
        </w:rPr>
        <w:t>Mülich</w:t>
      </w:r>
      <w:proofErr w:type="spellEnd"/>
      <w:r w:rsidRPr="004B1BC1">
        <w:rPr>
          <w:rFonts w:ascii="Roboto" w:hAnsi="Roboto"/>
          <w:b/>
          <w:bCs/>
          <w:szCs w:val="22"/>
        </w:rPr>
        <w:t>, Eberhard Seidel und Helena Krämer vom Holz</w:t>
      </w:r>
      <w:r w:rsidR="00682E62">
        <w:rPr>
          <w:rFonts w:ascii="Roboto" w:hAnsi="Roboto"/>
          <w:b/>
          <w:bCs/>
          <w:szCs w:val="22"/>
        </w:rPr>
        <w:t xml:space="preserve">- und </w:t>
      </w:r>
      <w:r w:rsidRPr="004B1BC1">
        <w:rPr>
          <w:rFonts w:ascii="Roboto" w:hAnsi="Roboto"/>
          <w:b/>
          <w:bCs/>
          <w:szCs w:val="22"/>
        </w:rPr>
        <w:t>Technikmuseum.</w:t>
      </w:r>
    </w:p>
    <w:p w14:paraId="4A011A2C" w14:textId="4B128399" w:rsidR="00A33318" w:rsidRDefault="00A33318" w:rsidP="00A33318">
      <w:pPr>
        <w:spacing w:after="120"/>
        <w:rPr>
          <w:rFonts w:ascii="Roboto" w:hAnsi="Roboto"/>
          <w:sz w:val="20"/>
        </w:rPr>
      </w:pPr>
      <w:r w:rsidRPr="00117351">
        <w:rPr>
          <w:rFonts w:ascii="Roboto" w:hAnsi="Roboto"/>
          <w:sz w:val="20"/>
        </w:rPr>
        <w:t>„Mit dem HTM gewinnen wir einen starken Partner, der zentrale Themen wie Nachhaltigkeit, erneuerbare Energien, nachwachsende Rohstoffe und Klimawandel auf anschauliche Weise vermittelt</w:t>
      </w:r>
      <w:r w:rsidR="00D65591" w:rsidRPr="00117351">
        <w:rPr>
          <w:rFonts w:ascii="Roboto" w:hAnsi="Roboto"/>
          <w:sz w:val="20"/>
        </w:rPr>
        <w:t>.</w:t>
      </w:r>
      <w:r w:rsidR="00F06491" w:rsidRPr="00117351">
        <w:rPr>
          <w:rFonts w:ascii="Roboto" w:hAnsi="Roboto"/>
          <w:sz w:val="20"/>
        </w:rPr>
        <w:t xml:space="preserve"> Mit seiner inhaltlichen Ausrichtung und seiner Bildungsarbeit trägt es maßgeblich dazu bei, </w:t>
      </w:r>
      <w:proofErr w:type="gramStart"/>
      <w:r w:rsidR="00F06491" w:rsidRPr="00117351">
        <w:rPr>
          <w:rFonts w:ascii="Roboto" w:hAnsi="Roboto"/>
          <w:sz w:val="20"/>
        </w:rPr>
        <w:t>das</w:t>
      </w:r>
      <w:proofErr w:type="gramEnd"/>
      <w:r w:rsidR="00F06491" w:rsidRPr="00117351">
        <w:rPr>
          <w:rFonts w:ascii="Roboto" w:hAnsi="Roboto"/>
          <w:sz w:val="20"/>
        </w:rPr>
        <w:t xml:space="preserve"> Lahntal als nachhaltige Reiseregion zu stärken</w:t>
      </w:r>
      <w:r w:rsidRPr="00117351">
        <w:rPr>
          <w:rFonts w:ascii="Roboto" w:hAnsi="Roboto"/>
          <w:sz w:val="20"/>
        </w:rPr>
        <w:t>“, betonte Borchardt bei der Übergabe.</w:t>
      </w:r>
    </w:p>
    <w:p w14:paraId="2489D568" w14:textId="3576411B" w:rsidR="00743311" w:rsidRPr="00117351" w:rsidRDefault="00743311" w:rsidP="00A33318">
      <w:pPr>
        <w:spacing w:after="120"/>
        <w:rPr>
          <w:rFonts w:ascii="Roboto" w:hAnsi="Roboto"/>
          <w:sz w:val="20"/>
        </w:rPr>
      </w:pPr>
      <w:r w:rsidRPr="00743311">
        <w:rPr>
          <w:rFonts w:ascii="Roboto" w:hAnsi="Roboto"/>
          <w:sz w:val="20"/>
        </w:rPr>
        <w:t>Svea von Pein ergänzte: „Das Holz</w:t>
      </w:r>
      <w:r w:rsidR="00253D6A">
        <w:rPr>
          <w:rFonts w:ascii="Roboto" w:hAnsi="Roboto"/>
          <w:sz w:val="20"/>
        </w:rPr>
        <w:t xml:space="preserve">- und </w:t>
      </w:r>
      <w:r w:rsidRPr="00743311">
        <w:rPr>
          <w:rFonts w:ascii="Roboto" w:hAnsi="Roboto"/>
          <w:sz w:val="20"/>
        </w:rPr>
        <w:t>Technikmuseum zeigt, wie Wissen und Erlebnis kombiniert werden können. Gerade diese Verbindung ist entscheidend, um Nachhaltigkeit lebendig und für alle Generationen verständlich zu machen.“</w:t>
      </w:r>
    </w:p>
    <w:p w14:paraId="37515C07" w14:textId="491D3282" w:rsidR="004B1BC1" w:rsidRPr="00117351" w:rsidRDefault="004B1BC1" w:rsidP="00B916EC">
      <w:pPr>
        <w:spacing w:before="120" w:after="120"/>
        <w:rPr>
          <w:rFonts w:ascii="Roboto" w:hAnsi="Roboto"/>
          <w:sz w:val="20"/>
        </w:rPr>
      </w:pPr>
      <w:r w:rsidRPr="00117351">
        <w:rPr>
          <w:rFonts w:ascii="Roboto" w:hAnsi="Roboto"/>
          <w:sz w:val="20"/>
        </w:rPr>
        <w:t xml:space="preserve">Das Museum, das seit seiner Eröffnung 2004 als außerschulische Bildungseinrichtung aktiv ist, </w:t>
      </w:r>
      <w:r w:rsidR="00253D6A">
        <w:rPr>
          <w:rFonts w:ascii="Roboto" w:hAnsi="Roboto"/>
          <w:sz w:val="20"/>
        </w:rPr>
        <w:t>vermittelt u</w:t>
      </w:r>
      <w:r w:rsidRPr="00117351">
        <w:rPr>
          <w:rFonts w:ascii="Roboto" w:hAnsi="Roboto"/>
          <w:sz w:val="20"/>
        </w:rPr>
        <w:t>nter dem Motto „Erleben, Begreifen, Verstehen“ insbesondere durch die modernen Abteilungen „Forst“ und „Energie“ zentrale Zukunftsthemen wie Nachhaltigkeit, nachwachsende Rohstoffe, erneuerbare Energien oder den Klimawandel. Bereits 2013 wurde die Einrichtung als „Bildungsträger für nachhaltige Entwicklung“ zertifiziert.</w:t>
      </w:r>
    </w:p>
    <w:p w14:paraId="47445022" w14:textId="11D3FB17" w:rsidR="004B1BC1" w:rsidRPr="00117351" w:rsidRDefault="004B1BC1" w:rsidP="00B916EC">
      <w:pPr>
        <w:spacing w:before="120" w:after="120"/>
        <w:rPr>
          <w:rFonts w:ascii="Roboto" w:hAnsi="Roboto"/>
          <w:sz w:val="20"/>
        </w:rPr>
      </w:pPr>
      <w:r w:rsidRPr="00117351">
        <w:rPr>
          <w:rFonts w:ascii="Roboto" w:hAnsi="Roboto"/>
          <w:sz w:val="20"/>
        </w:rPr>
        <w:t>Bürgermeister Marc Nees hob das außergewöhnliche ehrenamtliche Engagement hervor, das das Museum seit jeher trägt: „Ohne die vielen Ehrenamtlichen wäre dieses wertvolle Bildungs- und Freizeitangebot nicht möglich. Für die kommenden Jahre sind wir auf weitere engagierte Mitstreiterinnen und Mitstreiter angewiesen. Jeder, der sich für das Projekt einsetzt, leistet einen wichtigen Beitrag für die Zukunft des Holz</w:t>
      </w:r>
      <w:r w:rsidR="00D53512" w:rsidRPr="00117351">
        <w:rPr>
          <w:rFonts w:ascii="Roboto" w:hAnsi="Roboto"/>
          <w:sz w:val="20"/>
        </w:rPr>
        <w:t>- und T</w:t>
      </w:r>
      <w:r w:rsidRPr="00117351">
        <w:rPr>
          <w:rFonts w:ascii="Roboto" w:hAnsi="Roboto"/>
          <w:sz w:val="20"/>
        </w:rPr>
        <w:t>echnikmuseums</w:t>
      </w:r>
      <w:r w:rsidR="00343BD5" w:rsidRPr="00117351">
        <w:rPr>
          <w:rFonts w:ascii="Roboto" w:hAnsi="Roboto"/>
          <w:sz w:val="20"/>
        </w:rPr>
        <w:t xml:space="preserve"> </w:t>
      </w:r>
      <w:r w:rsidR="006D63C0" w:rsidRPr="00117351">
        <w:rPr>
          <w:rFonts w:ascii="Roboto" w:hAnsi="Roboto"/>
          <w:sz w:val="20"/>
        </w:rPr>
        <w:t>und ist herzlich willkommen</w:t>
      </w:r>
      <w:r w:rsidRPr="00117351">
        <w:rPr>
          <w:rFonts w:ascii="Roboto" w:hAnsi="Roboto"/>
          <w:sz w:val="20"/>
        </w:rPr>
        <w:t>.“</w:t>
      </w:r>
    </w:p>
    <w:p w14:paraId="7B268626" w14:textId="77777777" w:rsidR="00092E4F" w:rsidRPr="00117351" w:rsidRDefault="004B1BC1" w:rsidP="00092E4F">
      <w:pPr>
        <w:spacing w:after="120"/>
        <w:rPr>
          <w:rFonts w:ascii="Roboto" w:hAnsi="Roboto"/>
          <w:sz w:val="20"/>
        </w:rPr>
      </w:pPr>
      <w:r w:rsidRPr="00117351">
        <w:rPr>
          <w:rFonts w:ascii="Roboto" w:hAnsi="Roboto"/>
          <w:sz w:val="20"/>
        </w:rPr>
        <w:t>Ziel des Museums ist es, sich als „Holzerlebnishaus“ weiter zu etablieren, Umwelt- und Nachhaltigkeitsthemen verständlich und zugleich wissenschaftlich fundiert zu vermitteln und so einen wachsenden Bekanntheitsgrad über die Region hinaus zu erreichen.</w:t>
      </w:r>
      <w:r w:rsidR="00092E4F" w:rsidRPr="00117351">
        <w:rPr>
          <w:rFonts w:ascii="Roboto" w:hAnsi="Roboto"/>
          <w:sz w:val="20"/>
        </w:rPr>
        <w:t xml:space="preserve"> Durch die Einbindung in das Netzwerk der Partnerbetriebe des LTV eröffnen sich zudem neue Möglichkeiten gemeinsamer Projekte und Kooperationen.</w:t>
      </w:r>
    </w:p>
    <w:p w14:paraId="0FF56B8D" w14:textId="79EF86F6" w:rsidR="00092E4F" w:rsidRPr="00117351" w:rsidRDefault="00092E4F" w:rsidP="00092E4F">
      <w:pPr>
        <w:spacing w:after="120"/>
        <w:rPr>
          <w:rFonts w:ascii="Roboto" w:hAnsi="Roboto"/>
          <w:sz w:val="20"/>
        </w:rPr>
      </w:pPr>
      <w:r w:rsidRPr="00117351">
        <w:rPr>
          <w:rFonts w:ascii="Roboto" w:hAnsi="Roboto"/>
          <w:sz w:val="20"/>
        </w:rPr>
        <w:t>„Das Holz</w:t>
      </w:r>
      <w:r w:rsidR="00E94FBE" w:rsidRPr="00117351">
        <w:rPr>
          <w:rFonts w:ascii="Roboto" w:hAnsi="Roboto"/>
          <w:sz w:val="20"/>
        </w:rPr>
        <w:t xml:space="preserve">- und </w:t>
      </w:r>
      <w:r w:rsidRPr="00117351">
        <w:rPr>
          <w:rFonts w:ascii="Roboto" w:hAnsi="Roboto"/>
          <w:sz w:val="20"/>
        </w:rPr>
        <w:t>Technikmuseum ist ein echter Gewinn für unser Netzwerk. Wir freuen uns sehr auf die Zusammenarbeit“, so Borchardt abschließend.</w:t>
      </w:r>
    </w:p>
    <w:p w14:paraId="20469245" w14:textId="77777777" w:rsidR="00684BEB" w:rsidRPr="00117351" w:rsidRDefault="00684BEB" w:rsidP="00362F58">
      <w:pPr>
        <w:tabs>
          <w:tab w:val="right" w:pos="8364"/>
        </w:tabs>
        <w:rPr>
          <w:rFonts w:ascii="Roboto" w:hAnsi="Roboto"/>
          <w:sz w:val="20"/>
        </w:rPr>
      </w:pPr>
    </w:p>
    <w:p w14:paraId="7AE3D423" w14:textId="550E4A55" w:rsidR="00362F58" w:rsidRPr="00117351" w:rsidRDefault="00362F58" w:rsidP="00362F58">
      <w:pPr>
        <w:tabs>
          <w:tab w:val="right" w:pos="8364"/>
        </w:tabs>
        <w:rPr>
          <w:rFonts w:ascii="Roboto" w:hAnsi="Roboto"/>
          <w:sz w:val="20"/>
        </w:rPr>
      </w:pPr>
      <w:r w:rsidRPr="00117351">
        <w:rPr>
          <w:rFonts w:ascii="Roboto" w:hAnsi="Roboto"/>
          <w:sz w:val="20"/>
        </w:rPr>
        <w:t>Eine Pressemitteilung des</w:t>
      </w:r>
    </w:p>
    <w:p w14:paraId="7F30FCC8" w14:textId="2D1FD4BE" w:rsidR="00362F58" w:rsidRPr="00117351" w:rsidRDefault="00362F58" w:rsidP="00362F58">
      <w:pPr>
        <w:tabs>
          <w:tab w:val="right" w:pos="8364"/>
        </w:tabs>
        <w:rPr>
          <w:rFonts w:ascii="Roboto" w:hAnsi="Roboto"/>
          <w:b/>
          <w:sz w:val="20"/>
        </w:rPr>
      </w:pPr>
      <w:r w:rsidRPr="00117351">
        <w:rPr>
          <w:rFonts w:ascii="Roboto" w:hAnsi="Roboto"/>
          <w:b/>
          <w:sz w:val="20"/>
        </w:rPr>
        <w:t>Lahntal Tourismus Verband e. V.</w:t>
      </w:r>
      <w:r w:rsidR="0026632B">
        <w:rPr>
          <w:rFonts w:ascii="Roboto" w:hAnsi="Roboto"/>
          <w:b/>
          <w:sz w:val="20"/>
        </w:rPr>
        <w:t xml:space="preserve"> (LTV)</w:t>
      </w:r>
    </w:p>
    <w:p w14:paraId="787EE37C" w14:textId="7FBB6A37" w:rsidR="002D02D2" w:rsidRPr="00117351" w:rsidRDefault="002D02D2" w:rsidP="002D02D2">
      <w:pPr>
        <w:spacing w:before="120" w:after="120"/>
        <w:rPr>
          <w:rFonts w:ascii="Roboto" w:hAnsi="Roboto"/>
          <w:sz w:val="20"/>
        </w:rPr>
      </w:pPr>
      <w:r w:rsidRPr="00117351">
        <w:rPr>
          <w:rFonts w:ascii="Roboto" w:hAnsi="Roboto"/>
          <w:sz w:val="20"/>
        </w:rPr>
        <w:t xml:space="preserve">Der LTV ist der touristische Dachverband und die Destinationsmanagementorganisation für die Urlaubsregion „das Lahntal“, die sich </w:t>
      </w:r>
      <w:r w:rsidR="00511614" w:rsidRPr="00117351">
        <w:rPr>
          <w:rFonts w:ascii="Roboto" w:hAnsi="Roboto"/>
          <w:sz w:val="20"/>
        </w:rPr>
        <w:t xml:space="preserve">von der Quelle der Lahn bei Bad Laasphe in </w:t>
      </w:r>
      <w:r w:rsidRPr="00117351">
        <w:rPr>
          <w:rFonts w:ascii="Roboto" w:hAnsi="Roboto"/>
          <w:sz w:val="20"/>
        </w:rPr>
        <w:t>Nordrhein-Westfalen</w:t>
      </w:r>
      <w:r w:rsidR="00D90633" w:rsidRPr="00117351">
        <w:rPr>
          <w:rFonts w:ascii="Roboto" w:hAnsi="Roboto"/>
          <w:sz w:val="20"/>
        </w:rPr>
        <w:t xml:space="preserve"> über </w:t>
      </w:r>
      <w:r w:rsidRPr="00117351">
        <w:rPr>
          <w:rFonts w:ascii="Roboto" w:hAnsi="Roboto"/>
          <w:sz w:val="20"/>
        </w:rPr>
        <w:t xml:space="preserve">Hessen </w:t>
      </w:r>
      <w:r w:rsidR="00D90633" w:rsidRPr="00117351">
        <w:rPr>
          <w:rFonts w:ascii="Roboto" w:hAnsi="Roboto"/>
          <w:sz w:val="20"/>
        </w:rPr>
        <w:t xml:space="preserve">bis nach Bad Ems in </w:t>
      </w:r>
      <w:r w:rsidRPr="00117351">
        <w:rPr>
          <w:rFonts w:ascii="Roboto" w:hAnsi="Roboto"/>
          <w:sz w:val="20"/>
        </w:rPr>
        <w:t>Rheinland-Pfalz erstreckt</w:t>
      </w:r>
      <w:r w:rsidR="00D90633" w:rsidRPr="00117351">
        <w:rPr>
          <w:rFonts w:ascii="Roboto" w:hAnsi="Roboto"/>
          <w:sz w:val="20"/>
        </w:rPr>
        <w:t xml:space="preserve"> und das Tal der Lahn uns seine Seitentäler umfasst</w:t>
      </w:r>
      <w:r w:rsidRPr="00117351">
        <w:rPr>
          <w:rFonts w:ascii="Roboto" w:hAnsi="Roboto"/>
          <w:sz w:val="20"/>
        </w:rPr>
        <w:t>. Mit seinen 26 Mitgliedern – darunter sechs Landkreise, Städte, touristische Regionen und Förderpartner – verfolgt der Verband das Ziel, den Tourismus im Lahntal nachhaltig weiterzuentwickeln, die Marke „das Lahntal“ zu stärken und Gäste für einen Urlaub in der Region zu begeistern.</w:t>
      </w:r>
    </w:p>
    <w:p w14:paraId="1EFC914C" w14:textId="2C9BDFC2" w:rsidR="00B57091" w:rsidRPr="00117351" w:rsidRDefault="00021263" w:rsidP="00B57091">
      <w:pPr>
        <w:tabs>
          <w:tab w:val="right" w:pos="8364"/>
        </w:tabs>
        <w:spacing w:before="120" w:line="264" w:lineRule="auto"/>
        <w:rPr>
          <w:rFonts w:ascii="Roboto" w:hAnsi="Roboto"/>
          <w:sz w:val="20"/>
        </w:rPr>
      </w:pPr>
      <w:r w:rsidRPr="00117351">
        <w:rPr>
          <w:rFonts w:ascii="Roboto" w:hAnsi="Roboto"/>
          <w:sz w:val="20"/>
        </w:rPr>
        <w:t>Mehr Informationen finden Sie unter</w:t>
      </w:r>
      <w:r w:rsidR="00B57091" w:rsidRPr="00117351">
        <w:rPr>
          <w:rFonts w:ascii="Roboto" w:hAnsi="Roboto"/>
          <w:sz w:val="20"/>
        </w:rPr>
        <w:t xml:space="preserve">: </w:t>
      </w:r>
      <w:hyperlink r:id="rId11" w:history="1">
        <w:r w:rsidR="001B3362" w:rsidRPr="00E83308">
          <w:rPr>
            <w:rStyle w:val="Hyperlink"/>
            <w:rFonts w:ascii="Roboto" w:hAnsi="Roboto"/>
            <w:sz w:val="20"/>
          </w:rPr>
          <w:t>www.daslahntal.de</w:t>
        </w:r>
      </w:hyperlink>
    </w:p>
    <w:p w14:paraId="1C643BBE" w14:textId="77777777" w:rsidR="00684BEB" w:rsidRPr="00117351" w:rsidRDefault="00684BEB" w:rsidP="00362F58">
      <w:pPr>
        <w:tabs>
          <w:tab w:val="right" w:pos="8364"/>
        </w:tabs>
        <w:rPr>
          <w:rFonts w:ascii="Roboto" w:hAnsi="Roboto"/>
          <w:sz w:val="20"/>
        </w:rPr>
      </w:pPr>
    </w:p>
    <w:p w14:paraId="155E7487" w14:textId="4DDFC3B8" w:rsidR="00362F58" w:rsidRPr="00117351" w:rsidRDefault="00313FFA" w:rsidP="00362F58">
      <w:pPr>
        <w:tabs>
          <w:tab w:val="right" w:pos="8364"/>
        </w:tabs>
        <w:rPr>
          <w:rFonts w:ascii="Roboto" w:hAnsi="Roboto"/>
          <w:sz w:val="20"/>
        </w:rPr>
      </w:pPr>
      <w:r w:rsidRPr="00117351">
        <w:rPr>
          <w:rFonts w:ascii="Roboto" w:hAnsi="Roboto"/>
          <w:sz w:val="20"/>
        </w:rPr>
        <w:t xml:space="preserve">Pressekontakt: </w:t>
      </w:r>
      <w:r w:rsidR="00362F58" w:rsidRPr="00117351">
        <w:rPr>
          <w:rFonts w:ascii="Roboto" w:hAnsi="Roboto"/>
          <w:sz w:val="20"/>
        </w:rPr>
        <w:t>Ulrike Petersen</w:t>
      </w:r>
    </w:p>
    <w:p w14:paraId="6951FD50" w14:textId="65B262AE" w:rsidR="00362F58" w:rsidRPr="00117351" w:rsidRDefault="00362F58" w:rsidP="00362F58">
      <w:pPr>
        <w:pStyle w:val="BodyText2"/>
        <w:tabs>
          <w:tab w:val="right" w:pos="8364"/>
        </w:tabs>
        <w:spacing w:before="0" w:line="240" w:lineRule="auto"/>
        <w:rPr>
          <w:rFonts w:ascii="Roboto" w:hAnsi="Roboto"/>
        </w:rPr>
      </w:pPr>
      <w:r w:rsidRPr="00117351">
        <w:rPr>
          <w:rFonts w:ascii="Roboto" w:hAnsi="Roboto"/>
        </w:rPr>
        <w:t>Tel. 0 64 41 – 30 99 814</w:t>
      </w:r>
    </w:p>
    <w:p w14:paraId="096FD197" w14:textId="184A4FA7" w:rsidR="00362F58" w:rsidRPr="00117351" w:rsidRDefault="00021263" w:rsidP="00362F58">
      <w:pPr>
        <w:tabs>
          <w:tab w:val="right" w:pos="8364"/>
        </w:tabs>
        <w:rPr>
          <w:rFonts w:ascii="Roboto" w:hAnsi="Roboto"/>
          <w:sz w:val="20"/>
        </w:rPr>
      </w:pPr>
      <w:r w:rsidRPr="00117351">
        <w:rPr>
          <w:rFonts w:ascii="Roboto" w:hAnsi="Roboto"/>
          <w:sz w:val="20"/>
        </w:rPr>
        <w:t>u</w:t>
      </w:r>
      <w:r w:rsidR="00362F58" w:rsidRPr="00117351">
        <w:rPr>
          <w:rFonts w:ascii="Roboto" w:hAnsi="Roboto"/>
          <w:sz w:val="20"/>
        </w:rPr>
        <w:t>lrike.petersen@daslahntal.de</w:t>
      </w:r>
    </w:p>
    <w:p w14:paraId="401F569E" w14:textId="57ABCA32" w:rsidR="00362F58" w:rsidRDefault="0026632B" w:rsidP="00362F58">
      <w:pPr>
        <w:spacing w:after="120"/>
        <w:rPr>
          <w:rFonts w:ascii="Roboto" w:hAnsi="Roboto"/>
          <w:sz w:val="20"/>
        </w:rPr>
      </w:pPr>
      <w:r>
        <w:rPr>
          <w:rFonts w:ascii="Roboto" w:hAnsi="Roboto"/>
          <w:sz w:val="20"/>
        </w:rPr>
        <w:t>www.</w:t>
      </w:r>
      <w:r w:rsidR="00362F58" w:rsidRPr="00117351">
        <w:rPr>
          <w:rFonts w:ascii="Roboto" w:hAnsi="Roboto"/>
          <w:sz w:val="20"/>
        </w:rPr>
        <w:t>daslahntal.de/presse</w:t>
      </w:r>
    </w:p>
    <w:p w14:paraId="5725CFA8" w14:textId="77777777" w:rsidR="000049F9" w:rsidRDefault="001B3362" w:rsidP="001B3362">
      <w:pPr>
        <w:tabs>
          <w:tab w:val="right" w:pos="8364"/>
        </w:tabs>
        <w:rPr>
          <w:rFonts w:ascii="Roboto" w:hAnsi="Roboto"/>
          <w:sz w:val="20"/>
        </w:rPr>
      </w:pPr>
      <w:r w:rsidRPr="00117351">
        <w:rPr>
          <w:rFonts w:ascii="Roboto" w:hAnsi="Roboto"/>
          <w:sz w:val="20"/>
        </w:rPr>
        <w:t>Brückenstraße 2</w:t>
      </w:r>
    </w:p>
    <w:p w14:paraId="620E78D3" w14:textId="3E0D32E3" w:rsidR="00362F58" w:rsidRPr="00117351" w:rsidRDefault="001B3362" w:rsidP="00F75A62">
      <w:pPr>
        <w:tabs>
          <w:tab w:val="right" w:pos="8364"/>
        </w:tabs>
        <w:rPr>
          <w:rFonts w:ascii="Roboto" w:hAnsi="Roboto"/>
          <w:sz w:val="20"/>
        </w:rPr>
      </w:pPr>
      <w:r w:rsidRPr="00117351">
        <w:rPr>
          <w:rFonts w:ascii="Roboto" w:hAnsi="Roboto"/>
          <w:sz w:val="20"/>
        </w:rPr>
        <w:t>35576 Wetzlar</w:t>
      </w:r>
    </w:p>
    <w:sectPr w:rsidR="00362F58" w:rsidRPr="00117351" w:rsidSect="00197245">
      <w:headerReference w:type="default" r:id="rId12"/>
      <w:footerReference w:type="default" r:id="rId13"/>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A7172" w14:textId="77777777" w:rsidR="00630F6C" w:rsidRDefault="00630F6C">
      <w:r>
        <w:separator/>
      </w:r>
    </w:p>
  </w:endnote>
  <w:endnote w:type="continuationSeparator" w:id="0">
    <w:p w14:paraId="56FF11F9" w14:textId="77777777" w:rsidR="00630F6C" w:rsidRDefault="00630F6C">
      <w:r>
        <w:continuationSeparator/>
      </w:r>
    </w:p>
  </w:endnote>
  <w:endnote w:type="continuationNotice" w:id="1">
    <w:p w14:paraId="3CD47F78" w14:textId="77777777" w:rsidR="00630F6C" w:rsidRDefault="00630F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2775CDB8" w:rsidR="00F44E1E" w:rsidRPr="001B1E40" w:rsidRDefault="00904400" w:rsidP="004360FF">
    <w:pPr>
      <w:pStyle w:val="Footer"/>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PageNumber"/>
        <w:rFonts w:ascii="Roboto" w:hAnsi="Roboto"/>
        <w:sz w:val="20"/>
      </w:rPr>
      <w:fldChar w:fldCharType="begin"/>
    </w:r>
    <w:r w:rsidR="001B1E40" w:rsidRPr="0047457E">
      <w:rPr>
        <w:rStyle w:val="PageNumber"/>
        <w:rFonts w:ascii="Roboto" w:hAnsi="Roboto"/>
        <w:sz w:val="20"/>
      </w:rPr>
      <w:instrText xml:space="preserve"> PAGE </w:instrText>
    </w:r>
    <w:r w:rsidR="001B1E40" w:rsidRPr="0047457E">
      <w:rPr>
        <w:rStyle w:val="PageNumber"/>
        <w:rFonts w:ascii="Roboto" w:hAnsi="Roboto"/>
        <w:sz w:val="20"/>
      </w:rPr>
      <w:fldChar w:fldCharType="separate"/>
    </w:r>
    <w:r w:rsidR="001B1E40">
      <w:rPr>
        <w:rStyle w:val="PageNumber"/>
        <w:rFonts w:ascii="Roboto" w:hAnsi="Roboto"/>
        <w:sz w:val="20"/>
      </w:rPr>
      <w:t>1</w:t>
    </w:r>
    <w:r w:rsidR="001B1E40" w:rsidRPr="0047457E">
      <w:rPr>
        <w:rStyle w:val="PageNumber"/>
        <w:rFonts w:ascii="Roboto" w:hAnsi="Roboto"/>
        <w:sz w:val="20"/>
      </w:rPr>
      <w:fldChar w:fldCharType="end"/>
    </w:r>
    <w:r w:rsidR="001B1E40" w:rsidRPr="0047457E">
      <w:rPr>
        <w:rStyle w:val="PageNumber"/>
        <w:rFonts w:ascii="Roboto" w:hAnsi="Roboto"/>
        <w:sz w:val="20"/>
      </w:rPr>
      <w:t xml:space="preserve"> von</w:t>
    </w:r>
    <w:r w:rsidR="001B1E40">
      <w:rPr>
        <w:rStyle w:val="PageNumber"/>
        <w:rFonts w:ascii="Roboto" w:hAnsi="Roboto"/>
        <w:sz w:val="20"/>
      </w:rPr>
      <w:t xml:space="preserve"> </w:t>
    </w:r>
    <w:r w:rsidR="00117351">
      <w:rPr>
        <w:rStyle w:val="PageNumber"/>
        <w:rFonts w:ascii="Roboto" w:hAnsi="Roboto"/>
        <w:sz w:val="20"/>
      </w:rPr>
      <w:t>1</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117351">
      <w:rPr>
        <w:rFonts w:ascii="Roboto" w:hAnsi="Roboto"/>
        <w:sz w:val="20"/>
      </w:rPr>
      <w:t>T</w:t>
    </w:r>
    <w:r w:rsidR="003847F5">
      <w:rPr>
        <w:rFonts w:ascii="Roboto" w:hAnsi="Roboto"/>
        <w:sz w:val="20"/>
      </w:rPr>
      <w:t>ourCert-Partner Holz- und Technikmuseum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85250" w14:textId="77777777" w:rsidR="00630F6C" w:rsidRDefault="00630F6C">
      <w:r>
        <w:separator/>
      </w:r>
    </w:p>
  </w:footnote>
  <w:footnote w:type="continuationSeparator" w:id="0">
    <w:p w14:paraId="673A3FCF" w14:textId="77777777" w:rsidR="00630F6C" w:rsidRDefault="00630F6C">
      <w:r>
        <w:continuationSeparator/>
      </w:r>
    </w:p>
  </w:footnote>
  <w:footnote w:type="continuationNotice" w:id="1">
    <w:p w14:paraId="106A10DA" w14:textId="77777777" w:rsidR="00630F6C" w:rsidRDefault="00630F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Header"/>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rPr>
        <w:rFonts w:ascii="Frutiger 45 Light" w:hAnsi="Frutiger 45 Light" w:hint="default"/>
        <w:b/>
        <w:i w:val="0"/>
        <w:sz w:val="22"/>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049F9"/>
    <w:rsid w:val="00016899"/>
    <w:rsid w:val="00021263"/>
    <w:rsid w:val="0002418A"/>
    <w:rsid w:val="00034128"/>
    <w:rsid w:val="00066866"/>
    <w:rsid w:val="00067BA9"/>
    <w:rsid w:val="00092E4F"/>
    <w:rsid w:val="00095235"/>
    <w:rsid w:val="000A0DE9"/>
    <w:rsid w:val="000A73B1"/>
    <w:rsid w:val="000B3A74"/>
    <w:rsid w:val="000B446F"/>
    <w:rsid w:val="000B47A1"/>
    <w:rsid w:val="000C2D7A"/>
    <w:rsid w:val="000C4554"/>
    <w:rsid w:val="000D34A0"/>
    <w:rsid w:val="000E6E01"/>
    <w:rsid w:val="000F694E"/>
    <w:rsid w:val="001023EC"/>
    <w:rsid w:val="001051B2"/>
    <w:rsid w:val="00117351"/>
    <w:rsid w:val="001226F5"/>
    <w:rsid w:val="001419D4"/>
    <w:rsid w:val="001523EF"/>
    <w:rsid w:val="001531E4"/>
    <w:rsid w:val="00175CB6"/>
    <w:rsid w:val="00183CAB"/>
    <w:rsid w:val="00185071"/>
    <w:rsid w:val="00195229"/>
    <w:rsid w:val="00197245"/>
    <w:rsid w:val="001A16CC"/>
    <w:rsid w:val="001B1E40"/>
    <w:rsid w:val="001B3362"/>
    <w:rsid w:val="001C34E6"/>
    <w:rsid w:val="001D605E"/>
    <w:rsid w:val="001E0CBD"/>
    <w:rsid w:val="001F0BC1"/>
    <w:rsid w:val="001F225F"/>
    <w:rsid w:val="00203B85"/>
    <w:rsid w:val="00212808"/>
    <w:rsid w:val="002141DC"/>
    <w:rsid w:val="00216563"/>
    <w:rsid w:val="002309C7"/>
    <w:rsid w:val="00237B00"/>
    <w:rsid w:val="00253D6A"/>
    <w:rsid w:val="00254514"/>
    <w:rsid w:val="0025467A"/>
    <w:rsid w:val="00262C80"/>
    <w:rsid w:val="0026632B"/>
    <w:rsid w:val="002669FB"/>
    <w:rsid w:val="002878A6"/>
    <w:rsid w:val="002A32ED"/>
    <w:rsid w:val="002A6955"/>
    <w:rsid w:val="002B3814"/>
    <w:rsid w:val="002B5BC0"/>
    <w:rsid w:val="002D02D2"/>
    <w:rsid w:val="002D4DBE"/>
    <w:rsid w:val="003006D6"/>
    <w:rsid w:val="00301AD0"/>
    <w:rsid w:val="00313FFA"/>
    <w:rsid w:val="00327643"/>
    <w:rsid w:val="0033644A"/>
    <w:rsid w:val="00343BD5"/>
    <w:rsid w:val="003476FB"/>
    <w:rsid w:val="00361B0F"/>
    <w:rsid w:val="00362F58"/>
    <w:rsid w:val="00364FD2"/>
    <w:rsid w:val="003714AF"/>
    <w:rsid w:val="00374366"/>
    <w:rsid w:val="00381885"/>
    <w:rsid w:val="003847F5"/>
    <w:rsid w:val="003937E7"/>
    <w:rsid w:val="003B160C"/>
    <w:rsid w:val="003B2A00"/>
    <w:rsid w:val="003B7EB9"/>
    <w:rsid w:val="003C050A"/>
    <w:rsid w:val="003C60F6"/>
    <w:rsid w:val="003D5F4A"/>
    <w:rsid w:val="003F380F"/>
    <w:rsid w:val="003F5115"/>
    <w:rsid w:val="003F6AF2"/>
    <w:rsid w:val="00401335"/>
    <w:rsid w:val="00414E12"/>
    <w:rsid w:val="004360FF"/>
    <w:rsid w:val="00440CB4"/>
    <w:rsid w:val="004552CC"/>
    <w:rsid w:val="004620C6"/>
    <w:rsid w:val="004636C7"/>
    <w:rsid w:val="00467D80"/>
    <w:rsid w:val="00470111"/>
    <w:rsid w:val="0047109B"/>
    <w:rsid w:val="0047457E"/>
    <w:rsid w:val="004840BC"/>
    <w:rsid w:val="0048600F"/>
    <w:rsid w:val="00490739"/>
    <w:rsid w:val="004914DF"/>
    <w:rsid w:val="0049171B"/>
    <w:rsid w:val="004A4504"/>
    <w:rsid w:val="004A52AA"/>
    <w:rsid w:val="004B1BC1"/>
    <w:rsid w:val="004B20B7"/>
    <w:rsid w:val="004B373B"/>
    <w:rsid w:val="004C3E9D"/>
    <w:rsid w:val="004C6B1F"/>
    <w:rsid w:val="004E2F65"/>
    <w:rsid w:val="004E42C5"/>
    <w:rsid w:val="004E4426"/>
    <w:rsid w:val="004F0555"/>
    <w:rsid w:val="004F0EA0"/>
    <w:rsid w:val="005032E4"/>
    <w:rsid w:val="00511614"/>
    <w:rsid w:val="005300C9"/>
    <w:rsid w:val="00531E96"/>
    <w:rsid w:val="00535FA5"/>
    <w:rsid w:val="00554481"/>
    <w:rsid w:val="00556205"/>
    <w:rsid w:val="00563D55"/>
    <w:rsid w:val="00575BA8"/>
    <w:rsid w:val="005B27B2"/>
    <w:rsid w:val="005C3930"/>
    <w:rsid w:val="005D6CCC"/>
    <w:rsid w:val="005D7143"/>
    <w:rsid w:val="00602073"/>
    <w:rsid w:val="00605E72"/>
    <w:rsid w:val="00612ECA"/>
    <w:rsid w:val="0061428A"/>
    <w:rsid w:val="006165A2"/>
    <w:rsid w:val="00630268"/>
    <w:rsid w:val="00630F6C"/>
    <w:rsid w:val="00633B55"/>
    <w:rsid w:val="00634191"/>
    <w:rsid w:val="006668F2"/>
    <w:rsid w:val="006727C1"/>
    <w:rsid w:val="00677D0E"/>
    <w:rsid w:val="00681483"/>
    <w:rsid w:val="00682E62"/>
    <w:rsid w:val="00684BEB"/>
    <w:rsid w:val="00686F61"/>
    <w:rsid w:val="006A1C8C"/>
    <w:rsid w:val="006A40B9"/>
    <w:rsid w:val="006B0547"/>
    <w:rsid w:val="006B0EB5"/>
    <w:rsid w:val="006C5D8C"/>
    <w:rsid w:val="006D2344"/>
    <w:rsid w:val="006D55F1"/>
    <w:rsid w:val="006D63C0"/>
    <w:rsid w:val="006F437F"/>
    <w:rsid w:val="0070603F"/>
    <w:rsid w:val="00711E09"/>
    <w:rsid w:val="00711EED"/>
    <w:rsid w:val="007265BA"/>
    <w:rsid w:val="007301E4"/>
    <w:rsid w:val="007321E9"/>
    <w:rsid w:val="00735FCF"/>
    <w:rsid w:val="00743311"/>
    <w:rsid w:val="00751D8B"/>
    <w:rsid w:val="007542B1"/>
    <w:rsid w:val="00774B23"/>
    <w:rsid w:val="00776BF4"/>
    <w:rsid w:val="00781377"/>
    <w:rsid w:val="00782299"/>
    <w:rsid w:val="00791AC0"/>
    <w:rsid w:val="007A1BF8"/>
    <w:rsid w:val="007A5FC1"/>
    <w:rsid w:val="007B33EF"/>
    <w:rsid w:val="007D2799"/>
    <w:rsid w:val="007D5E3C"/>
    <w:rsid w:val="007E5EB6"/>
    <w:rsid w:val="008039A8"/>
    <w:rsid w:val="00815C7C"/>
    <w:rsid w:val="00825D96"/>
    <w:rsid w:val="00831D02"/>
    <w:rsid w:val="00831E6E"/>
    <w:rsid w:val="00832F39"/>
    <w:rsid w:val="00832F49"/>
    <w:rsid w:val="00833D89"/>
    <w:rsid w:val="008514CF"/>
    <w:rsid w:val="008516AD"/>
    <w:rsid w:val="00851CED"/>
    <w:rsid w:val="00865894"/>
    <w:rsid w:val="008877B3"/>
    <w:rsid w:val="00894BFC"/>
    <w:rsid w:val="008A4B8E"/>
    <w:rsid w:val="008A4BC0"/>
    <w:rsid w:val="008C1663"/>
    <w:rsid w:val="008C20D2"/>
    <w:rsid w:val="008C51D6"/>
    <w:rsid w:val="008C7423"/>
    <w:rsid w:val="008F1DF7"/>
    <w:rsid w:val="008F3738"/>
    <w:rsid w:val="008F7D60"/>
    <w:rsid w:val="00900789"/>
    <w:rsid w:val="00904400"/>
    <w:rsid w:val="00904DF3"/>
    <w:rsid w:val="00921DCC"/>
    <w:rsid w:val="00926E76"/>
    <w:rsid w:val="00937760"/>
    <w:rsid w:val="00967B12"/>
    <w:rsid w:val="00985B2F"/>
    <w:rsid w:val="009875AE"/>
    <w:rsid w:val="009977BF"/>
    <w:rsid w:val="00997CA4"/>
    <w:rsid w:val="009C2B33"/>
    <w:rsid w:val="009D445A"/>
    <w:rsid w:val="009D60CB"/>
    <w:rsid w:val="009E1350"/>
    <w:rsid w:val="00A03479"/>
    <w:rsid w:val="00A04D38"/>
    <w:rsid w:val="00A07868"/>
    <w:rsid w:val="00A11A06"/>
    <w:rsid w:val="00A23225"/>
    <w:rsid w:val="00A32A7F"/>
    <w:rsid w:val="00A33318"/>
    <w:rsid w:val="00A43DF7"/>
    <w:rsid w:val="00A44415"/>
    <w:rsid w:val="00A4552B"/>
    <w:rsid w:val="00A47873"/>
    <w:rsid w:val="00A51251"/>
    <w:rsid w:val="00A513D0"/>
    <w:rsid w:val="00A5576D"/>
    <w:rsid w:val="00A573F1"/>
    <w:rsid w:val="00A64FEC"/>
    <w:rsid w:val="00A67DD2"/>
    <w:rsid w:val="00A82E66"/>
    <w:rsid w:val="00A93522"/>
    <w:rsid w:val="00A93B19"/>
    <w:rsid w:val="00AD0CBC"/>
    <w:rsid w:val="00AF3E59"/>
    <w:rsid w:val="00B028D1"/>
    <w:rsid w:val="00B03CF8"/>
    <w:rsid w:val="00B15530"/>
    <w:rsid w:val="00B202E4"/>
    <w:rsid w:val="00B205A7"/>
    <w:rsid w:val="00B20C56"/>
    <w:rsid w:val="00B2714A"/>
    <w:rsid w:val="00B42354"/>
    <w:rsid w:val="00B51A97"/>
    <w:rsid w:val="00B56B92"/>
    <w:rsid w:val="00B57091"/>
    <w:rsid w:val="00B578C1"/>
    <w:rsid w:val="00B64A07"/>
    <w:rsid w:val="00B703A7"/>
    <w:rsid w:val="00B7618E"/>
    <w:rsid w:val="00B82788"/>
    <w:rsid w:val="00B85A87"/>
    <w:rsid w:val="00B916EC"/>
    <w:rsid w:val="00B97FD7"/>
    <w:rsid w:val="00BA365F"/>
    <w:rsid w:val="00BB4303"/>
    <w:rsid w:val="00BB49C3"/>
    <w:rsid w:val="00BB6E89"/>
    <w:rsid w:val="00BB7DB8"/>
    <w:rsid w:val="00BC3D69"/>
    <w:rsid w:val="00BC70F2"/>
    <w:rsid w:val="00BE3353"/>
    <w:rsid w:val="00BF36B1"/>
    <w:rsid w:val="00BF4C82"/>
    <w:rsid w:val="00C054C7"/>
    <w:rsid w:val="00C05C0F"/>
    <w:rsid w:val="00C102C4"/>
    <w:rsid w:val="00C1395A"/>
    <w:rsid w:val="00C2274A"/>
    <w:rsid w:val="00C2341A"/>
    <w:rsid w:val="00C42BB5"/>
    <w:rsid w:val="00C51A64"/>
    <w:rsid w:val="00C70C69"/>
    <w:rsid w:val="00C71575"/>
    <w:rsid w:val="00C802E6"/>
    <w:rsid w:val="00C93CAB"/>
    <w:rsid w:val="00C95839"/>
    <w:rsid w:val="00CA6B78"/>
    <w:rsid w:val="00CB08ED"/>
    <w:rsid w:val="00CB2826"/>
    <w:rsid w:val="00CB50A2"/>
    <w:rsid w:val="00CC27CC"/>
    <w:rsid w:val="00CD7388"/>
    <w:rsid w:val="00CE02AC"/>
    <w:rsid w:val="00CE6E30"/>
    <w:rsid w:val="00CF37B1"/>
    <w:rsid w:val="00CF4346"/>
    <w:rsid w:val="00CF6DC7"/>
    <w:rsid w:val="00D01C7E"/>
    <w:rsid w:val="00D25B27"/>
    <w:rsid w:val="00D25EC4"/>
    <w:rsid w:val="00D2627E"/>
    <w:rsid w:val="00D31ED0"/>
    <w:rsid w:val="00D3708B"/>
    <w:rsid w:val="00D43680"/>
    <w:rsid w:val="00D44E59"/>
    <w:rsid w:val="00D50FF5"/>
    <w:rsid w:val="00D53512"/>
    <w:rsid w:val="00D65591"/>
    <w:rsid w:val="00D7234D"/>
    <w:rsid w:val="00D7438F"/>
    <w:rsid w:val="00D8445F"/>
    <w:rsid w:val="00D90633"/>
    <w:rsid w:val="00D93DDE"/>
    <w:rsid w:val="00DB3E04"/>
    <w:rsid w:val="00DB65C6"/>
    <w:rsid w:val="00DC6163"/>
    <w:rsid w:val="00DC6F5F"/>
    <w:rsid w:val="00DE0A32"/>
    <w:rsid w:val="00DE1727"/>
    <w:rsid w:val="00DF2299"/>
    <w:rsid w:val="00DF732F"/>
    <w:rsid w:val="00E0183A"/>
    <w:rsid w:val="00E0514E"/>
    <w:rsid w:val="00E10113"/>
    <w:rsid w:val="00E236C3"/>
    <w:rsid w:val="00E31009"/>
    <w:rsid w:val="00E31D8F"/>
    <w:rsid w:val="00E41208"/>
    <w:rsid w:val="00E42399"/>
    <w:rsid w:val="00E51774"/>
    <w:rsid w:val="00E568B6"/>
    <w:rsid w:val="00E91B16"/>
    <w:rsid w:val="00E91B95"/>
    <w:rsid w:val="00E91ECA"/>
    <w:rsid w:val="00E94FBE"/>
    <w:rsid w:val="00EB1A60"/>
    <w:rsid w:val="00EC5968"/>
    <w:rsid w:val="00ED025D"/>
    <w:rsid w:val="00ED0447"/>
    <w:rsid w:val="00ED10D1"/>
    <w:rsid w:val="00EE33E6"/>
    <w:rsid w:val="00EE5057"/>
    <w:rsid w:val="00EF656F"/>
    <w:rsid w:val="00EF7B9D"/>
    <w:rsid w:val="00F006FC"/>
    <w:rsid w:val="00F01E77"/>
    <w:rsid w:val="00F06491"/>
    <w:rsid w:val="00F133FD"/>
    <w:rsid w:val="00F32694"/>
    <w:rsid w:val="00F33341"/>
    <w:rsid w:val="00F41161"/>
    <w:rsid w:val="00F44E1E"/>
    <w:rsid w:val="00F515BF"/>
    <w:rsid w:val="00F75A62"/>
    <w:rsid w:val="00F80D57"/>
    <w:rsid w:val="00F81A40"/>
    <w:rsid w:val="00F92BA2"/>
    <w:rsid w:val="00FA10AF"/>
    <w:rsid w:val="00FA14C2"/>
    <w:rsid w:val="00FA4FBE"/>
    <w:rsid w:val="00FC1044"/>
    <w:rsid w:val="00FC523D"/>
    <w:rsid w:val="00FC5479"/>
    <w:rsid w:val="00FC65EF"/>
    <w:rsid w:val="00FC7D69"/>
    <w:rsid w:val="00FD7074"/>
    <w:rsid w:val="00FD7144"/>
    <w:rsid w:val="00FE2653"/>
    <w:rsid w:val="00FE4653"/>
    <w:rsid w:val="00FF3AA5"/>
    <w:rsid w:val="00FF3C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55F08C64-20EA-40DE-A43F-B392CB5FE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rPr>
      <w:rFonts w:ascii="Frutiger 45 Light" w:hAnsi="Frutiger 45 Light"/>
      <w:sz w:val="22"/>
    </w:rPr>
  </w:style>
  <w:style w:type="paragraph" w:styleId="Heading1">
    <w:name w:val="heading 1"/>
    <w:basedOn w:val="Normal"/>
    <w:next w:val="Normal"/>
    <w:qFormat/>
    <w:pPr>
      <w:keepNext/>
      <w:numPr>
        <w:numId w:val="6"/>
      </w:numPr>
      <w:spacing w:before="240" w:after="60"/>
      <w:jc w:val="left"/>
      <w:outlineLvl w:val="0"/>
    </w:pPr>
    <w:rPr>
      <w:rFonts w:ascii="Arial" w:hAnsi="Arial"/>
      <w:b/>
      <w:kern w:val="28"/>
      <w:sz w:val="44"/>
    </w:rPr>
  </w:style>
  <w:style w:type="paragraph" w:styleId="Heading2">
    <w:name w:val="heading 2"/>
    <w:basedOn w:val="Normal"/>
    <w:next w:val="Normal"/>
    <w:qFormat/>
    <w:pPr>
      <w:keepNext/>
      <w:numPr>
        <w:ilvl w:val="1"/>
        <w:numId w:val="6"/>
      </w:numPr>
      <w:spacing w:before="240" w:after="60"/>
      <w:outlineLvl w:val="1"/>
    </w:pPr>
    <w:rPr>
      <w:rFonts w:ascii="Arial" w:hAnsi="Arial"/>
      <w:b/>
      <w:i/>
      <w:sz w:val="24"/>
    </w:rPr>
  </w:style>
  <w:style w:type="paragraph" w:styleId="Heading3">
    <w:name w:val="heading 3"/>
    <w:basedOn w:val="Normal"/>
    <w:next w:val="Normal"/>
    <w:qFormat/>
    <w:pPr>
      <w:keepNext/>
      <w:numPr>
        <w:ilvl w:val="2"/>
        <w:numId w:val="6"/>
      </w:numPr>
      <w:spacing w:before="120"/>
      <w:outlineLvl w:val="2"/>
    </w:pPr>
    <w:rPr>
      <w:b/>
    </w:rPr>
  </w:style>
  <w:style w:type="paragraph" w:styleId="Heading4">
    <w:name w:val="heading 4"/>
    <w:basedOn w:val="Normal"/>
    <w:next w:val="Normal"/>
    <w:qFormat/>
    <w:pPr>
      <w:keepNext/>
      <w:numPr>
        <w:ilvl w:val="3"/>
        <w:numId w:val="6"/>
      </w:numPr>
      <w:spacing w:after="120"/>
      <w:outlineLvl w:val="3"/>
    </w:pPr>
    <w:rPr>
      <w:b/>
    </w:rPr>
  </w:style>
  <w:style w:type="paragraph" w:styleId="Heading5">
    <w:name w:val="heading 5"/>
    <w:basedOn w:val="Normal"/>
    <w:next w:val="Normal"/>
    <w:qFormat/>
    <w:pPr>
      <w:keepNext/>
      <w:outlineLvl w:val="4"/>
    </w:pPr>
    <w:rPr>
      <w:b/>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tokollAbsatz1Ebene">
    <w:name w:val="Protokoll Absatz 1. Ebene"/>
    <w:basedOn w:val="Normal"/>
    <w:autoRedefine/>
    <w:pPr>
      <w:tabs>
        <w:tab w:val="left" w:pos="567"/>
        <w:tab w:val="left" w:pos="1701"/>
      </w:tabs>
      <w:autoSpaceDE w:val="0"/>
      <w:autoSpaceDN w:val="0"/>
      <w:adjustRightInd w:val="0"/>
      <w:ind w:left="567" w:hanging="567"/>
    </w:pPr>
  </w:style>
  <w:style w:type="paragraph" w:customStyle="1" w:styleId="Gliederungsebene1">
    <w:name w:val="Gliederungsebene 1"/>
    <w:basedOn w:val="Normal"/>
    <w:autoRedefine/>
    <w:pPr>
      <w:spacing w:after="120"/>
    </w:pPr>
    <w:rPr>
      <w:b/>
    </w:rPr>
  </w:style>
  <w:style w:type="paragraph" w:customStyle="1" w:styleId="Gliederungsebene2">
    <w:name w:val="Gliederungsebene 2"/>
    <w:basedOn w:val="Gliederungsebene1"/>
    <w:next w:val="Normal"/>
    <w:autoRedefine/>
    <w:pPr>
      <w:numPr>
        <w:numId w:val="2"/>
      </w:numPr>
    </w:pPr>
  </w:style>
  <w:style w:type="paragraph" w:styleId="Title">
    <w:name w:val="Title"/>
    <w:basedOn w:val="Normal"/>
    <w:qFormat/>
    <w:pPr>
      <w:spacing w:before="240" w:after="60"/>
      <w:jc w:val="center"/>
      <w:outlineLvl w:val="0"/>
    </w:pPr>
    <w:rPr>
      <w:b/>
      <w:kern w:val="28"/>
      <w:sz w:val="44"/>
    </w:rPr>
  </w:style>
  <w:style w:type="paragraph" w:styleId="List">
    <w:name w:val="List"/>
    <w:basedOn w:val="Normal"/>
    <w:semiHidden/>
    <w:pPr>
      <w:numPr>
        <w:numId w:val="4"/>
      </w:numPr>
    </w:pPr>
  </w:style>
  <w:style w:type="paragraph" w:styleId="BodyTextIndent3">
    <w:name w:val="Body Text Indent 3"/>
    <w:basedOn w:val="Normal"/>
    <w:semiHidden/>
    <w:pPr>
      <w:spacing w:after="120"/>
      <w:ind w:left="284"/>
    </w:pPr>
  </w:style>
  <w:style w:type="paragraph" w:styleId="List2">
    <w:name w:val="List 2"/>
    <w:basedOn w:val="Normal"/>
    <w:semiHidden/>
    <w:pPr>
      <w:ind w:left="568" w:hanging="284"/>
    </w:pPr>
    <w:rPr>
      <w:b/>
    </w:rPr>
  </w:style>
  <w:style w:type="paragraph" w:customStyle="1" w:styleId="TextinTabelle">
    <w:name w:val="Text in Tabelle"/>
    <w:basedOn w:val="Normal"/>
    <w:autoRedefine/>
    <w:pPr>
      <w:spacing w:after="120"/>
      <w:jc w:val="left"/>
    </w:pPr>
  </w:style>
  <w:style w:type="paragraph" w:customStyle="1" w:styleId="berschriftimText">
    <w:name w:val="Überschrift im Text"/>
    <w:basedOn w:val="Normal"/>
    <w:autoRedefine/>
    <w:pPr>
      <w:spacing w:before="480" w:after="240"/>
      <w:ind w:left="851"/>
    </w:pPr>
    <w:rPr>
      <w:b/>
    </w:rPr>
  </w:style>
  <w:style w:type="paragraph" w:styleId="List3">
    <w:name w:val="List 3"/>
    <w:basedOn w:val="Normal"/>
    <w:semiHidden/>
    <w:pPr>
      <w:ind w:left="851" w:hanging="284"/>
    </w:pPr>
  </w:style>
  <w:style w:type="paragraph" w:styleId="Header">
    <w:name w:val="header"/>
    <w:basedOn w:val="Normal"/>
    <w:semiHidden/>
    <w:pPr>
      <w:tabs>
        <w:tab w:val="center" w:pos="4536"/>
        <w:tab w:val="right" w:pos="9072"/>
      </w:tabs>
      <w:spacing w:after="120"/>
      <w:ind w:left="851"/>
    </w:pPr>
  </w:style>
  <w:style w:type="paragraph" w:styleId="Footer">
    <w:name w:val="footer"/>
    <w:basedOn w:val="Normal"/>
    <w:semiHidden/>
    <w:pPr>
      <w:tabs>
        <w:tab w:val="center" w:pos="4536"/>
        <w:tab w:val="right" w:pos="9072"/>
      </w:tabs>
      <w:spacing w:after="120"/>
      <w:ind w:left="851"/>
    </w:pPr>
  </w:style>
  <w:style w:type="paragraph" w:customStyle="1" w:styleId="Standardzentriert">
    <w:name w:val="Standard zentriert"/>
    <w:basedOn w:val="Normal"/>
    <w:autoRedefine/>
    <w:pPr>
      <w:ind w:left="851"/>
      <w:jc w:val="center"/>
    </w:pPr>
  </w:style>
  <w:style w:type="character" w:styleId="PageNumber">
    <w:name w:val="page number"/>
    <w:basedOn w:val="DefaultParagraphFont"/>
    <w:semiHidden/>
  </w:style>
  <w:style w:type="paragraph" w:styleId="BodyText">
    <w:name w:val="Body Text"/>
    <w:basedOn w:val="Normal"/>
    <w:semiHidden/>
    <w:pPr>
      <w:jc w:val="left"/>
    </w:pPr>
    <w:rPr>
      <w:b/>
      <w:sz w:val="24"/>
    </w:rPr>
  </w:style>
  <w:style w:type="character" w:styleId="Hyperlink">
    <w:name w:val="Hyperlink"/>
    <w:uiPriority w:val="99"/>
    <w:rPr>
      <w:color w:val="0000FF"/>
      <w:u w:val="single"/>
    </w:rPr>
  </w:style>
  <w:style w:type="paragraph" w:styleId="BodyTextIndent">
    <w:name w:val="Body Text Indent"/>
    <w:basedOn w:val="Normal"/>
    <w:semiHidden/>
    <w:pPr>
      <w:spacing w:before="240" w:line="360" w:lineRule="auto"/>
      <w:jc w:val="left"/>
    </w:pPr>
    <w:rPr>
      <w:sz w:val="20"/>
    </w:rPr>
  </w:style>
  <w:style w:type="paragraph" w:styleId="BodyText2">
    <w:name w:val="Body Text 2"/>
    <w:basedOn w:val="Normal"/>
    <w:semiHidden/>
    <w:pPr>
      <w:spacing w:before="180" w:line="360" w:lineRule="auto"/>
    </w:pPr>
    <w:rPr>
      <w:sz w:val="20"/>
    </w:rPr>
  </w:style>
  <w:style w:type="paragraph" w:customStyle="1" w:styleId="lahntal-head">
    <w:name w:val="lahntal-head"/>
    <w:basedOn w:val="Normal"/>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PlainText">
    <w:name w:val="Plain Text"/>
    <w:basedOn w:val="Normal"/>
    <w:link w:val="PlainTextChar"/>
    <w:uiPriority w:val="99"/>
    <w:semiHidden/>
    <w:pPr>
      <w:spacing w:before="180" w:line="360" w:lineRule="auto"/>
    </w:pPr>
    <w:rPr>
      <w:sz w:val="20"/>
    </w:rPr>
  </w:style>
  <w:style w:type="paragraph" w:styleId="BalloonText">
    <w:name w:val="Balloon Text"/>
    <w:basedOn w:val="Normal"/>
    <w:link w:val="BalloonTextChar"/>
    <w:uiPriority w:val="99"/>
    <w:semiHidden/>
    <w:unhideWhenUsed/>
    <w:rsid w:val="007301E4"/>
    <w:rPr>
      <w:rFonts w:ascii="Tahoma" w:hAnsi="Tahoma" w:cs="Tahoma"/>
      <w:sz w:val="16"/>
      <w:szCs w:val="16"/>
    </w:rPr>
  </w:style>
  <w:style w:type="character" w:customStyle="1" w:styleId="BalloonTextChar">
    <w:name w:val="Balloon Text Char"/>
    <w:basedOn w:val="DefaultParagraphFont"/>
    <w:link w:val="BalloonText"/>
    <w:uiPriority w:val="99"/>
    <w:semiHidden/>
    <w:rsid w:val="007301E4"/>
    <w:rPr>
      <w:rFonts w:ascii="Tahoma" w:hAnsi="Tahoma" w:cs="Tahoma"/>
      <w:sz w:val="16"/>
      <w:szCs w:val="16"/>
    </w:rPr>
  </w:style>
  <w:style w:type="character" w:customStyle="1" w:styleId="PlainTextChar">
    <w:name w:val="Plain Text Char"/>
    <w:basedOn w:val="DefaultParagraphFont"/>
    <w:link w:val="PlainText"/>
    <w:uiPriority w:val="99"/>
    <w:semiHidden/>
    <w:rsid w:val="002141DC"/>
    <w:rPr>
      <w:rFonts w:ascii="Frutiger 45 Light" w:hAnsi="Frutiger 45 Light"/>
    </w:rPr>
  </w:style>
  <w:style w:type="paragraph" w:customStyle="1" w:styleId="Flietext">
    <w:name w:val="Fließtext"/>
    <w:basedOn w:val="Normal"/>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DefaultParagraphFont"/>
    <w:link w:val="Flietext"/>
    <w:rsid w:val="0047457E"/>
    <w:rPr>
      <w:rFonts w:ascii="Georgia" w:hAnsi="Georgia"/>
    </w:rPr>
  </w:style>
  <w:style w:type="paragraph" w:styleId="ListParagraph">
    <w:name w:val="List Paragraph"/>
    <w:basedOn w:val="Normal"/>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DefaultParagraphFont"/>
    <w:rsid w:val="0047109B"/>
  </w:style>
  <w:style w:type="paragraph" w:styleId="NormalWeb">
    <w:name w:val="Normal (Web)"/>
    <w:basedOn w:val="Normal"/>
    <w:uiPriority w:val="99"/>
    <w:unhideWhenUsed/>
    <w:rsid w:val="00E0514E"/>
    <w:pPr>
      <w:spacing w:before="100" w:beforeAutospacing="1" w:after="100" w:afterAutospacing="1"/>
      <w:jc w:val="left"/>
    </w:pPr>
    <w:rPr>
      <w:rFonts w:ascii="Times New Roman" w:hAnsi="Times New Roman"/>
      <w:sz w:val="24"/>
      <w:szCs w:val="24"/>
    </w:rPr>
  </w:style>
  <w:style w:type="character" w:styleId="UnresolvedMention">
    <w:name w:val="Unresolved Mention"/>
    <w:basedOn w:val="DefaultParagraphFont"/>
    <w:uiPriority w:val="99"/>
    <w:semiHidden/>
    <w:unhideWhenUsed/>
    <w:rsid w:val="00B51A97"/>
    <w:rPr>
      <w:color w:val="605E5C"/>
      <w:shd w:val="clear" w:color="auto" w:fill="E1DFDD"/>
    </w:rPr>
  </w:style>
  <w:style w:type="character" w:styleId="Strong">
    <w:name w:val="Strong"/>
    <w:basedOn w:val="DefaultParagraphFont"/>
    <w:uiPriority w:val="22"/>
    <w:qFormat/>
    <w:rsid w:val="00C42B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aslahntal.d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c905cab63b2bcfff2ed51ff573f3024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5d04fb06ee6529851f3e4b5c11d0d2d2"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2.xml><?xml version="1.0" encoding="utf-8"?>
<ds:datastoreItem xmlns:ds="http://schemas.openxmlformats.org/officeDocument/2006/customXml" ds:itemID="{11CBAF11-D880-4A14-B93A-2FBB24F21B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4.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511</Words>
  <Characters>2919</Characters>
  <Application>Microsoft Office Word</Application>
  <DocSecurity>4</DocSecurity>
  <Lines>24</Lines>
  <Paragraphs>6</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3424</CharactersWithSpaces>
  <SharedDoc>false</SharedDoc>
  <HLinks>
    <vt:vector size="6" baseType="variant">
      <vt:variant>
        <vt:i4>1638473</vt:i4>
      </vt:variant>
      <vt:variant>
        <vt:i4>3</vt:i4>
      </vt:variant>
      <vt:variant>
        <vt:i4>0</vt:i4>
      </vt:variant>
      <vt:variant>
        <vt:i4>5</vt:i4>
      </vt:variant>
      <vt:variant>
        <vt:lpwstr>http://www.daslahntal.de/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subject/>
  <dc:creator>Ulrike Petersen</dc:creator>
  <cp:keywords/>
  <cp:lastModifiedBy>LTV - Ulrike Petersen</cp:lastModifiedBy>
  <cp:revision>33</cp:revision>
  <cp:lastPrinted>2025-08-28T22:53:00Z</cp:lastPrinted>
  <dcterms:created xsi:type="dcterms:W3CDTF">2025-08-28T20:44:00Z</dcterms:created>
  <dcterms:modified xsi:type="dcterms:W3CDTF">2025-08-28T13:55:00Z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